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E5" w:rsidRPr="009B0B35" w:rsidRDefault="000701E5" w:rsidP="000701E5">
      <w:pPr>
        <w:spacing w:after="0" w:line="240" w:lineRule="auto"/>
        <w:jc w:val="center"/>
        <w:rPr>
          <w:rFonts w:ascii="Times New Roman" w:eastAsia="Times New Roman" w:hAnsi="Times New Roman"/>
          <w:b/>
          <w:bCs/>
          <w:caps/>
          <w:sz w:val="28"/>
          <w:szCs w:val="28"/>
          <w:lang w:eastAsia="ru-RU"/>
        </w:rPr>
      </w:pPr>
      <w:r w:rsidRPr="009B0B35">
        <w:rPr>
          <w:rFonts w:ascii="Times New Roman" w:eastAsia="Times New Roman" w:hAnsi="Times New Roman"/>
          <w:b/>
          <w:bCs/>
          <w:caps/>
          <w:sz w:val="28"/>
          <w:szCs w:val="28"/>
          <w:lang w:eastAsia="ru-RU"/>
        </w:rPr>
        <w:t xml:space="preserve">ПАМЯТКА </w:t>
      </w:r>
    </w:p>
    <w:p w:rsidR="000701E5" w:rsidRPr="009B0B35" w:rsidRDefault="000701E5" w:rsidP="000701E5">
      <w:pPr>
        <w:spacing w:after="0" w:line="240" w:lineRule="auto"/>
        <w:jc w:val="center"/>
        <w:rPr>
          <w:rFonts w:ascii="Times New Roman" w:eastAsia="Times New Roman" w:hAnsi="Times New Roman"/>
          <w:b/>
          <w:bCs/>
          <w:caps/>
          <w:sz w:val="28"/>
          <w:szCs w:val="28"/>
          <w:lang w:eastAsia="ru-RU"/>
        </w:rPr>
      </w:pPr>
      <w:r w:rsidRPr="009B0B35">
        <w:rPr>
          <w:rFonts w:ascii="Times New Roman" w:eastAsia="Times New Roman" w:hAnsi="Times New Roman"/>
          <w:b/>
          <w:bCs/>
          <w:caps/>
          <w:sz w:val="28"/>
          <w:szCs w:val="28"/>
          <w:lang w:eastAsia="ru-RU"/>
        </w:rPr>
        <w:t>для МУНИЦИПАЛЬНОГО СЛУЖАЩЕГО</w:t>
      </w:r>
      <w:r>
        <w:rPr>
          <w:rFonts w:ascii="Times New Roman" w:eastAsia="Times New Roman" w:hAnsi="Times New Roman"/>
          <w:b/>
          <w:bCs/>
          <w:caps/>
          <w:sz w:val="28"/>
          <w:szCs w:val="28"/>
          <w:lang w:eastAsia="ru-RU"/>
        </w:rPr>
        <w:t xml:space="preserve"> </w:t>
      </w:r>
      <w:r w:rsidRPr="009B0B35">
        <w:rPr>
          <w:rFonts w:ascii="Times New Roman" w:eastAsia="Times New Roman" w:hAnsi="Times New Roman"/>
          <w:b/>
          <w:bCs/>
          <w:caps/>
          <w:sz w:val="28"/>
          <w:szCs w:val="28"/>
          <w:lang w:eastAsia="ru-RU"/>
        </w:rPr>
        <w:t>по вопросам противодействия коррупции</w:t>
      </w:r>
    </w:p>
    <w:p w:rsidR="000701E5" w:rsidRPr="009B0B35" w:rsidRDefault="000701E5" w:rsidP="000701E5">
      <w:pPr>
        <w:spacing w:after="0" w:line="240" w:lineRule="auto"/>
        <w:jc w:val="center"/>
        <w:rPr>
          <w:rFonts w:ascii="Times New Roman" w:eastAsia="Times New Roman" w:hAnsi="Times New Roman"/>
          <w:b/>
          <w:bCs/>
          <w:caps/>
          <w:sz w:val="28"/>
          <w:szCs w:val="28"/>
          <w:lang w:eastAsia="ru-RU"/>
        </w:rPr>
      </w:pPr>
    </w:p>
    <w:p w:rsidR="000701E5" w:rsidRPr="00DF594A" w:rsidRDefault="000701E5" w:rsidP="000701E5">
      <w:pPr>
        <w:spacing w:after="0" w:line="240" w:lineRule="auto"/>
        <w:jc w:val="center"/>
        <w:rPr>
          <w:rFonts w:ascii="Times New Roman" w:eastAsia="Times New Roman" w:hAnsi="Times New Roman"/>
          <w:sz w:val="32"/>
          <w:szCs w:val="32"/>
          <w:lang w:eastAsia="ru-RU"/>
        </w:rPr>
      </w:pPr>
      <w:r>
        <w:rPr>
          <w:rFonts w:ascii="Times New Roman" w:eastAsia="Times New Roman" w:hAnsi="Times New Roman"/>
          <w:b/>
          <w:bCs/>
          <w:caps/>
          <w:sz w:val="28"/>
          <w:szCs w:val="28"/>
          <w:lang w:eastAsia="ru-RU"/>
        </w:rPr>
        <w:t>«Как</w:t>
      </w:r>
      <w:r w:rsidRPr="009B0B35">
        <w:rPr>
          <w:rFonts w:ascii="Times New Roman" w:eastAsia="Times New Roman" w:hAnsi="Times New Roman"/>
          <w:b/>
          <w:bCs/>
          <w:caps/>
          <w:sz w:val="28"/>
          <w:szCs w:val="28"/>
          <w:lang w:eastAsia="ru-RU"/>
        </w:rPr>
        <w:t xml:space="preserve"> НЕ БЫТЬ ВОВЛЕЧЕННЫМ В КОРРУПЦИЮ</w:t>
      </w:r>
      <w:r w:rsidRPr="00DF594A">
        <w:rPr>
          <w:rFonts w:ascii="Times New Roman" w:eastAsia="Times New Roman" w:hAnsi="Times New Roman"/>
          <w:b/>
          <w:bCs/>
          <w:caps/>
          <w:sz w:val="32"/>
          <w:szCs w:val="32"/>
          <w:lang w:eastAsia="ru-RU"/>
        </w:rPr>
        <w:t xml:space="preserve">» </w:t>
      </w:r>
    </w:p>
    <w:p w:rsidR="000701E5" w:rsidRDefault="000701E5" w:rsidP="000701E5">
      <w:pPr>
        <w:spacing w:after="0" w:line="240" w:lineRule="auto"/>
        <w:rPr>
          <w:rFonts w:ascii="Times New Roman" w:eastAsia="Times New Roman" w:hAnsi="Times New Roman"/>
          <w:sz w:val="28"/>
          <w:szCs w:val="28"/>
          <w:lang w:eastAsia="ru-RU"/>
        </w:rPr>
      </w:pPr>
    </w:p>
    <w:p w:rsidR="000701E5" w:rsidRDefault="000701E5" w:rsidP="000701E5">
      <w:pPr>
        <w:spacing w:after="120" w:line="300" w:lineRule="atLeast"/>
        <w:ind w:firstLine="567"/>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 xml:space="preserve">Данная памятка разработана в целях исключения и профилактики проявлений коррупционного характера в отношении муниципальных служащих </w:t>
      </w:r>
      <w:r>
        <w:rPr>
          <w:rFonts w:ascii="Times New Roman" w:eastAsia="Times New Roman" w:hAnsi="Times New Roman"/>
          <w:sz w:val="28"/>
          <w:szCs w:val="28"/>
          <w:lang w:eastAsia="ru-RU"/>
        </w:rPr>
        <w:t xml:space="preserve"> Администрации </w:t>
      </w:r>
      <w:r w:rsidR="00CE27A4">
        <w:rPr>
          <w:rFonts w:ascii="Times New Roman" w:eastAsia="Times New Roman" w:hAnsi="Times New Roman"/>
          <w:sz w:val="28"/>
          <w:szCs w:val="28"/>
          <w:lang w:eastAsia="ru-RU"/>
        </w:rPr>
        <w:t>Вичугского муниципального района Ивановской области</w:t>
      </w:r>
      <w:r>
        <w:rPr>
          <w:rFonts w:ascii="Times New Roman" w:eastAsia="Times New Roman" w:hAnsi="Times New Roman"/>
          <w:sz w:val="28"/>
          <w:szCs w:val="28"/>
          <w:lang w:eastAsia="ru-RU"/>
        </w:rPr>
        <w:t xml:space="preserve">  </w:t>
      </w:r>
      <w:r w:rsidRPr="00191F35">
        <w:rPr>
          <w:rFonts w:ascii="Times New Roman" w:eastAsia="Times New Roman" w:hAnsi="Times New Roman"/>
          <w:sz w:val="28"/>
          <w:szCs w:val="28"/>
          <w:lang w:eastAsia="ru-RU"/>
        </w:rPr>
        <w:t>при осуществлении ими своих должностных обязанностей.</w:t>
      </w:r>
    </w:p>
    <w:p w:rsidR="000701E5" w:rsidRDefault="000701E5" w:rsidP="000701E5">
      <w:pPr>
        <w:numPr>
          <w:ilvl w:val="0"/>
          <w:numId w:val="1"/>
        </w:numPr>
        <w:spacing w:before="100" w:beforeAutospacing="1" w:after="100" w:afterAutospacing="1" w:line="240" w:lineRule="auto"/>
        <w:ind w:left="357" w:hanging="357"/>
        <w:jc w:val="center"/>
        <w:rPr>
          <w:rFonts w:ascii="Times New Roman" w:eastAsia="Times New Roman" w:hAnsi="Times New Roman"/>
          <w:b/>
          <w:sz w:val="28"/>
          <w:szCs w:val="28"/>
          <w:lang w:eastAsia="ru-RU"/>
        </w:rPr>
      </w:pPr>
      <w:r w:rsidRPr="00CC3326">
        <w:rPr>
          <w:rFonts w:ascii="Times New Roman" w:eastAsia="Times New Roman" w:hAnsi="Times New Roman"/>
          <w:b/>
          <w:sz w:val="28"/>
          <w:szCs w:val="28"/>
          <w:lang w:eastAsia="ru-RU"/>
        </w:rPr>
        <w:t>Недопустимость коррупционного поведения на муниципальной службе и совершения коррупционных правонарушений</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 xml:space="preserve">Под </w:t>
      </w:r>
      <w:r w:rsidRPr="009B0B35">
        <w:rPr>
          <w:rFonts w:ascii="Times New Roman" w:eastAsia="Times New Roman" w:hAnsi="Times New Roman"/>
          <w:b/>
          <w:i/>
          <w:sz w:val="28"/>
          <w:szCs w:val="28"/>
          <w:lang w:eastAsia="ru-RU"/>
        </w:rPr>
        <w:t>коррупцией</w:t>
      </w:r>
      <w:r w:rsidRPr="000F609A">
        <w:rPr>
          <w:rFonts w:ascii="Times New Roman" w:eastAsia="Times New Roman" w:hAnsi="Times New Roman"/>
          <w:sz w:val="28"/>
          <w:szCs w:val="28"/>
          <w:lang w:eastAsia="ru-RU"/>
        </w:rPr>
        <w:t xml:space="preserve">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w:t>
      </w:r>
    </w:p>
    <w:p w:rsidR="000701E5" w:rsidRDefault="000701E5" w:rsidP="000701E5">
      <w:pPr>
        <w:spacing w:after="0" w:line="240" w:lineRule="auto"/>
        <w:ind w:firstLine="567"/>
        <w:jc w:val="both"/>
        <w:rPr>
          <w:rFonts w:ascii="Times New Roman" w:eastAsia="Times New Roman" w:hAnsi="Times New Roman"/>
          <w:sz w:val="28"/>
          <w:szCs w:val="28"/>
          <w:lang w:eastAsia="ru-RU"/>
        </w:rPr>
      </w:pPr>
      <w:r w:rsidRPr="009B0B35">
        <w:rPr>
          <w:rFonts w:ascii="Times New Roman" w:eastAsia="Times New Roman" w:hAnsi="Times New Roman"/>
          <w:b/>
          <w:i/>
          <w:sz w:val="28"/>
          <w:szCs w:val="28"/>
          <w:lang w:eastAsia="ru-RU"/>
        </w:rPr>
        <w:t>Коррупционное правонарушение</w:t>
      </w:r>
      <w:r w:rsidRPr="000F609A">
        <w:rPr>
          <w:rFonts w:ascii="Times New Roman" w:eastAsia="Times New Roman" w:hAnsi="Times New Roman"/>
          <w:sz w:val="28"/>
          <w:szCs w:val="28"/>
          <w:lang w:eastAsia="ru-RU"/>
        </w:rPr>
        <w:t xml:space="preserve"> рассматривается действующим законодательством как отдельное проявление коррупции, влекущее за собой дисциплинарную, </w:t>
      </w:r>
      <w:r>
        <w:rPr>
          <w:rFonts w:ascii="Times New Roman" w:eastAsia="Times New Roman" w:hAnsi="Times New Roman"/>
          <w:sz w:val="28"/>
          <w:szCs w:val="28"/>
          <w:lang w:eastAsia="ru-RU"/>
        </w:rPr>
        <w:t xml:space="preserve">административную, уголовную или </w:t>
      </w:r>
      <w:r w:rsidRPr="000F609A">
        <w:rPr>
          <w:rFonts w:ascii="Times New Roman" w:eastAsia="Times New Roman" w:hAnsi="Times New Roman"/>
          <w:sz w:val="28"/>
          <w:szCs w:val="28"/>
          <w:lang w:eastAsia="ru-RU"/>
        </w:rPr>
        <w:t>иную ответственность.</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9B0B35">
        <w:rPr>
          <w:rFonts w:ascii="Times New Roman" w:eastAsia="Times New Roman" w:hAnsi="Times New Roman"/>
          <w:b/>
          <w:i/>
          <w:sz w:val="28"/>
          <w:szCs w:val="28"/>
          <w:lang w:eastAsia="ru-RU"/>
        </w:rPr>
        <w:t>Коррупционным поведением</w:t>
      </w:r>
      <w:r w:rsidRPr="000F609A">
        <w:rPr>
          <w:rFonts w:ascii="Times New Roman" w:eastAsia="Times New Roman" w:hAnsi="Times New Roman"/>
          <w:sz w:val="28"/>
          <w:szCs w:val="28"/>
          <w:lang w:eastAsia="ru-RU"/>
        </w:rPr>
        <w:t xml:space="preserve"> муниципального служащего считается такое действие или бездействие муниципального служащего, которое в ситуации конфликта интересов создает условия для получения им доходов в виде денег, ценностей, иного имущества или услуг имущественного характера, иных имущественных прав для себя или для третьих лиц.</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9B0B35">
        <w:rPr>
          <w:rFonts w:ascii="Times New Roman" w:eastAsia="Times New Roman" w:hAnsi="Times New Roman"/>
          <w:b/>
          <w:i/>
          <w:sz w:val="28"/>
          <w:szCs w:val="28"/>
          <w:lang w:eastAsia="ru-RU"/>
        </w:rPr>
        <w:t>Коррупционной</w:t>
      </w:r>
      <w:r w:rsidRPr="00CC3326">
        <w:rPr>
          <w:rFonts w:ascii="Times New Roman" w:eastAsia="Times New Roman" w:hAnsi="Times New Roman"/>
          <w:i/>
          <w:sz w:val="28"/>
          <w:szCs w:val="28"/>
          <w:lang w:eastAsia="ru-RU"/>
        </w:rPr>
        <w:t xml:space="preserve"> </w:t>
      </w:r>
      <w:r w:rsidRPr="00CC3326">
        <w:rPr>
          <w:rFonts w:ascii="Times New Roman" w:eastAsia="Times New Roman" w:hAnsi="Times New Roman"/>
          <w:sz w:val="28"/>
          <w:szCs w:val="28"/>
          <w:lang w:eastAsia="ru-RU"/>
        </w:rPr>
        <w:t>является</w:t>
      </w:r>
      <w:r w:rsidRPr="000F609A">
        <w:rPr>
          <w:rFonts w:ascii="Times New Roman" w:eastAsia="Times New Roman" w:hAnsi="Times New Roman"/>
          <w:sz w:val="28"/>
          <w:szCs w:val="28"/>
          <w:lang w:eastAsia="ru-RU"/>
        </w:rPr>
        <w:t xml:space="preserve"> любая </w:t>
      </w:r>
      <w:r w:rsidRPr="009B0B35">
        <w:rPr>
          <w:rFonts w:ascii="Times New Roman" w:eastAsia="Times New Roman" w:hAnsi="Times New Roman"/>
          <w:b/>
          <w:i/>
          <w:sz w:val="28"/>
          <w:szCs w:val="28"/>
          <w:lang w:eastAsia="ru-RU"/>
        </w:rPr>
        <w:t>ситуация</w:t>
      </w:r>
      <w:r w:rsidRPr="000F609A">
        <w:rPr>
          <w:rFonts w:ascii="Times New Roman" w:eastAsia="Times New Roman" w:hAnsi="Times New Roman"/>
          <w:sz w:val="28"/>
          <w:szCs w:val="28"/>
          <w:lang w:eastAsia="ru-RU"/>
        </w:rPr>
        <w:t xml:space="preserve"> в профессиональной деятельности муниципального служащего, создающая возможность нарушения запретов, ограничений и обязанностей, направленных на предупреждение коррупции (антикоррупционных стандартов).</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Муниципальному служащему независимо от занимаемой должности муниципальной службы следует принимать меры антикоррупционной защиты, состоящие в предотвращении коррупционных ситуаций и их последствий.</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Законодательство о противодействии коррупции и профессиональный долг обязывают муниципального служащего уведомить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У муниципального служащего должны быть сформированы навыки антикоррупционного поведения путем сознательного восприятия им нравственных принципов – ценностей муниципальной службы.</w:t>
      </w:r>
      <w:r>
        <w:rPr>
          <w:rFonts w:ascii="Times New Roman" w:eastAsia="Times New Roman" w:hAnsi="Times New Roman"/>
          <w:sz w:val="28"/>
          <w:szCs w:val="28"/>
          <w:lang w:eastAsia="ru-RU"/>
        </w:rPr>
        <w:t xml:space="preserve"> </w:t>
      </w:r>
      <w:r w:rsidRPr="000F609A">
        <w:rPr>
          <w:rFonts w:ascii="Times New Roman" w:eastAsia="Times New Roman" w:hAnsi="Times New Roman"/>
          <w:sz w:val="28"/>
          <w:szCs w:val="28"/>
          <w:lang w:eastAsia="ru-RU"/>
        </w:rPr>
        <w:t>Служение государству и обществу, законопослушность, верность, профессиональный долг составляют основу профессионально-этического стандарта муниципального служащего.</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Нравственные принципы</w:t>
      </w:r>
      <w:r>
        <w:rPr>
          <w:rFonts w:ascii="Times New Roman" w:eastAsia="Times New Roman" w:hAnsi="Times New Roman"/>
          <w:sz w:val="28"/>
          <w:szCs w:val="28"/>
          <w:lang w:eastAsia="ru-RU"/>
        </w:rPr>
        <w:t xml:space="preserve"> </w:t>
      </w:r>
      <w:r w:rsidRPr="000F609A">
        <w:rPr>
          <w:rFonts w:ascii="Times New Roman" w:eastAsia="Times New Roman" w:hAnsi="Times New Roman"/>
          <w:sz w:val="28"/>
          <w:szCs w:val="28"/>
          <w:lang w:eastAsia="ru-RU"/>
        </w:rPr>
        <w:t>– ценности муниципальной службы не позволяют муниципальному служащему:</w:t>
      </w:r>
    </w:p>
    <w:p w:rsidR="00E91144" w:rsidRPr="00E91144" w:rsidRDefault="000701E5" w:rsidP="00E91144">
      <w:pPr>
        <w:autoSpaceDE w:val="0"/>
        <w:autoSpaceDN w:val="0"/>
        <w:adjustRightInd w:val="0"/>
        <w:spacing w:after="0" w:line="240" w:lineRule="auto"/>
        <w:ind w:firstLine="540"/>
        <w:jc w:val="both"/>
        <w:rPr>
          <w:rFonts w:ascii="Times New Roman" w:eastAsiaTheme="minorHAnsi" w:hAnsi="Times New Roman"/>
          <w:bCs/>
          <w:sz w:val="28"/>
          <w:szCs w:val="28"/>
        </w:rPr>
      </w:pPr>
      <w:proofErr w:type="gramStart"/>
      <w:r>
        <w:rPr>
          <w:rFonts w:ascii="Times New Roman" w:eastAsia="Times New Roman" w:hAnsi="Times New Roman"/>
          <w:sz w:val="28"/>
          <w:szCs w:val="28"/>
          <w:lang w:eastAsia="ru-RU"/>
        </w:rPr>
        <w:t>а)</w:t>
      </w:r>
      <w:r w:rsidRPr="000F609A">
        <w:rPr>
          <w:rFonts w:ascii="Times New Roman" w:eastAsia="Times New Roman" w:hAnsi="Times New Roman"/>
          <w:sz w:val="28"/>
          <w:szCs w:val="28"/>
          <w:lang w:eastAsia="ru-RU"/>
        </w:rPr>
        <w:t> </w:t>
      </w:r>
      <w:r w:rsidRPr="00E91144">
        <w:rPr>
          <w:rFonts w:ascii="Times New Roman" w:eastAsia="Times New Roman" w:hAnsi="Times New Roman"/>
          <w:sz w:val="28"/>
          <w:szCs w:val="28"/>
          <w:lang w:eastAsia="ru-RU"/>
        </w:rPr>
        <w:t>осуществлять п</w:t>
      </w:r>
      <w:r w:rsidR="00E91144">
        <w:rPr>
          <w:rFonts w:ascii="Times New Roman" w:eastAsia="Times New Roman" w:hAnsi="Times New Roman"/>
          <w:sz w:val="28"/>
          <w:szCs w:val="28"/>
          <w:lang w:eastAsia="ru-RU"/>
        </w:rPr>
        <w:t xml:space="preserve">редпринимательскую деятельность  </w:t>
      </w:r>
      <w:r w:rsidR="00E91144" w:rsidRPr="00E91144">
        <w:rPr>
          <w:rFonts w:ascii="Times New Roman" w:eastAsiaTheme="minorHAnsi" w:hAnsi="Times New Roman"/>
          <w:bCs/>
          <w:sz w:val="28"/>
          <w:szCs w:val="28"/>
        </w:rPr>
        <w:t xml:space="preserve">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w:t>
      </w:r>
      <w:r w:rsidR="00E91144" w:rsidRPr="00E91144">
        <w:rPr>
          <w:rFonts w:ascii="Times New Roman" w:eastAsiaTheme="minorHAnsi" w:hAnsi="Times New Roman"/>
          <w:bCs/>
          <w:sz w:val="28"/>
          <w:szCs w:val="28"/>
        </w:rPr>
        <w:lastRenderedPageBreak/>
        <w:t xml:space="preserve">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5" w:history="1">
        <w:r w:rsidR="00E91144" w:rsidRPr="00E91144">
          <w:rPr>
            <w:rFonts w:ascii="Times New Roman" w:eastAsiaTheme="minorHAnsi" w:hAnsi="Times New Roman"/>
            <w:bCs/>
            <w:sz w:val="28"/>
            <w:szCs w:val="28"/>
          </w:rPr>
          <w:t>порядке</w:t>
        </w:r>
      </w:hyperlink>
      <w:r w:rsidR="00E91144" w:rsidRPr="00E91144">
        <w:rPr>
          <w:rFonts w:ascii="Times New Roman" w:eastAsiaTheme="minorHAnsi" w:hAnsi="Times New Roman"/>
          <w:bCs/>
          <w:sz w:val="28"/>
          <w:szCs w:val="28"/>
        </w:rPr>
        <w:t xml:space="preserve">), если иное не предусмотрено федеральными </w:t>
      </w:r>
      <w:hyperlink r:id="rId6" w:history="1">
        <w:r w:rsidR="00E91144" w:rsidRPr="00E91144">
          <w:rPr>
            <w:rFonts w:ascii="Times New Roman" w:eastAsiaTheme="minorHAnsi" w:hAnsi="Times New Roman"/>
            <w:bCs/>
            <w:sz w:val="28"/>
            <w:szCs w:val="28"/>
          </w:rPr>
          <w:t>законами</w:t>
        </w:r>
      </w:hyperlink>
      <w:r w:rsidR="00E91144" w:rsidRPr="00E91144">
        <w:rPr>
          <w:rFonts w:ascii="Times New Roman" w:eastAsiaTheme="minorHAnsi" w:hAnsi="Times New Roman"/>
          <w:bCs/>
          <w:sz w:val="28"/>
          <w:szCs w:val="28"/>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00E91144" w:rsidRPr="00E91144">
        <w:rPr>
          <w:rFonts w:ascii="Times New Roman" w:eastAsiaTheme="minorHAnsi" w:hAnsi="Times New Roman"/>
          <w:bCs/>
          <w:sz w:val="28"/>
          <w:szCs w:val="28"/>
        </w:rPr>
        <w:t>, ему не поручено участвовать в управлении этой организацией;</w:t>
      </w:r>
    </w:p>
    <w:p w:rsidR="000701E5" w:rsidRPr="000F609A" w:rsidRDefault="00E91144" w:rsidP="000701E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0701E5">
        <w:rPr>
          <w:rFonts w:ascii="Times New Roman" w:eastAsia="Times New Roman" w:hAnsi="Times New Roman"/>
          <w:sz w:val="28"/>
          <w:szCs w:val="28"/>
          <w:lang w:eastAsia="ru-RU"/>
        </w:rPr>
        <w:t>)</w:t>
      </w:r>
      <w:r w:rsidR="000701E5" w:rsidRPr="000F609A">
        <w:rPr>
          <w:rFonts w:ascii="Times New Roman" w:eastAsia="Times New Roman" w:hAnsi="Times New Roman"/>
          <w:sz w:val="28"/>
          <w:szCs w:val="28"/>
          <w:lang w:eastAsia="ru-RU"/>
        </w:rPr>
        <w:t> приобретать в случаях, установленных действующим законодательством, ценные бумаги, по которым может быть получен доход;</w:t>
      </w:r>
    </w:p>
    <w:p w:rsidR="000701E5" w:rsidRPr="000F609A" w:rsidRDefault="00E91144" w:rsidP="000701E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0701E5">
        <w:rPr>
          <w:rFonts w:ascii="Times New Roman" w:eastAsia="Times New Roman" w:hAnsi="Times New Roman"/>
          <w:sz w:val="28"/>
          <w:szCs w:val="28"/>
          <w:lang w:eastAsia="ru-RU"/>
        </w:rPr>
        <w:t>)</w:t>
      </w:r>
      <w:r w:rsidR="000701E5" w:rsidRPr="000F609A">
        <w:rPr>
          <w:rFonts w:ascii="Times New Roman" w:eastAsia="Times New Roman" w:hAnsi="Times New Roman"/>
          <w:sz w:val="28"/>
          <w:szCs w:val="28"/>
          <w:lang w:eastAsia="ru-RU"/>
        </w:rPr>
        <w:t> выстраивать отношения личной заинтересованности с субъектами предпринимательской деятельности;</w:t>
      </w:r>
    </w:p>
    <w:p w:rsidR="000701E5" w:rsidRPr="000F609A" w:rsidRDefault="00E91144" w:rsidP="000701E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0701E5">
        <w:rPr>
          <w:rFonts w:ascii="Times New Roman" w:eastAsia="Times New Roman" w:hAnsi="Times New Roman"/>
          <w:sz w:val="28"/>
          <w:szCs w:val="28"/>
          <w:lang w:eastAsia="ru-RU"/>
        </w:rPr>
        <w:t>)</w:t>
      </w:r>
      <w:r w:rsidR="000701E5" w:rsidRPr="000F609A">
        <w:rPr>
          <w:rFonts w:ascii="Times New Roman" w:eastAsia="Times New Roman" w:hAnsi="Times New Roman"/>
          <w:sz w:val="28"/>
          <w:szCs w:val="28"/>
          <w:lang w:eastAsia="ru-RU"/>
        </w:rPr>
        <w:t> проявлять заинтересованность и (или) вмешиваться в споры субъектов предпринимательской деятельности за исключением случаев, установленных действующим законодательством;</w:t>
      </w:r>
    </w:p>
    <w:p w:rsidR="000701E5" w:rsidRPr="000F609A" w:rsidRDefault="00E91144" w:rsidP="000701E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0701E5">
        <w:rPr>
          <w:rFonts w:ascii="Times New Roman" w:eastAsia="Times New Roman" w:hAnsi="Times New Roman"/>
          <w:sz w:val="28"/>
          <w:szCs w:val="28"/>
          <w:lang w:eastAsia="ru-RU"/>
        </w:rPr>
        <w:t>)</w:t>
      </w:r>
      <w:r w:rsidR="000701E5" w:rsidRPr="000F609A">
        <w:rPr>
          <w:rFonts w:ascii="Times New Roman" w:eastAsia="Times New Roman" w:hAnsi="Times New Roman"/>
          <w:sz w:val="28"/>
          <w:szCs w:val="28"/>
          <w:lang w:eastAsia="ru-RU"/>
        </w:rPr>
        <w:t> составлять протекцию субъектам предпринимательской деятельности в личных, имущественных (финансовых) и иных корыстных целях;</w:t>
      </w:r>
    </w:p>
    <w:p w:rsidR="000701E5" w:rsidRPr="000F609A" w:rsidRDefault="00E91144" w:rsidP="000701E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000701E5">
        <w:rPr>
          <w:rFonts w:ascii="Times New Roman" w:eastAsia="Times New Roman" w:hAnsi="Times New Roman"/>
          <w:sz w:val="28"/>
          <w:szCs w:val="28"/>
          <w:lang w:eastAsia="ru-RU"/>
        </w:rPr>
        <w:t>)</w:t>
      </w:r>
      <w:r w:rsidR="000701E5" w:rsidRPr="000F609A">
        <w:rPr>
          <w:rFonts w:ascii="Times New Roman" w:eastAsia="Times New Roman" w:hAnsi="Times New Roman"/>
          <w:sz w:val="28"/>
          <w:szCs w:val="28"/>
          <w:lang w:eastAsia="ru-RU"/>
        </w:rPr>
        <w:t> совершать действия, связанные с влиянием каких-либо личных, имущественных</w:t>
      </w:r>
      <w:r w:rsidR="000701E5">
        <w:rPr>
          <w:rFonts w:ascii="Times New Roman" w:eastAsia="Times New Roman" w:hAnsi="Times New Roman"/>
          <w:sz w:val="28"/>
          <w:szCs w:val="28"/>
          <w:lang w:eastAsia="ru-RU"/>
        </w:rPr>
        <w:t xml:space="preserve"> </w:t>
      </w:r>
      <w:r w:rsidR="000701E5" w:rsidRPr="000F609A">
        <w:rPr>
          <w:rFonts w:ascii="Times New Roman" w:eastAsia="Times New Roman" w:hAnsi="Times New Roman"/>
          <w:sz w:val="28"/>
          <w:szCs w:val="28"/>
          <w:lang w:eastAsia="ru-RU"/>
        </w:rPr>
        <w:t>(финансовых) и иных интересов, препятствующих добросовестному исполнению должностных обязанностей;</w:t>
      </w:r>
    </w:p>
    <w:p w:rsidR="000701E5" w:rsidRPr="000F609A" w:rsidRDefault="00E91144" w:rsidP="000701E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r w:rsidR="000701E5">
        <w:rPr>
          <w:rFonts w:ascii="Times New Roman" w:eastAsia="Times New Roman" w:hAnsi="Times New Roman"/>
          <w:sz w:val="28"/>
          <w:szCs w:val="28"/>
          <w:lang w:eastAsia="ru-RU"/>
        </w:rPr>
        <w:t>)</w:t>
      </w:r>
      <w:r w:rsidR="000701E5" w:rsidRPr="000F609A">
        <w:rPr>
          <w:rFonts w:ascii="Times New Roman" w:eastAsia="Times New Roman" w:hAnsi="Times New Roman"/>
          <w:sz w:val="28"/>
          <w:szCs w:val="28"/>
          <w:lang w:eastAsia="ru-RU"/>
        </w:rPr>
        <w:t> предоставлять услуги, предусматривающие денежную или иную имущественную компенсацию, за исключением случаев, установленных действующим законодательством;</w:t>
      </w:r>
    </w:p>
    <w:p w:rsidR="000701E5" w:rsidRDefault="00E91144" w:rsidP="000701E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bookmarkStart w:id="0" w:name="_GoBack"/>
      <w:bookmarkEnd w:id="0"/>
      <w:r w:rsidR="000701E5">
        <w:rPr>
          <w:rFonts w:ascii="Times New Roman" w:eastAsia="Times New Roman" w:hAnsi="Times New Roman"/>
          <w:sz w:val="28"/>
          <w:szCs w:val="28"/>
          <w:lang w:eastAsia="ru-RU"/>
        </w:rPr>
        <w:t>)</w:t>
      </w:r>
      <w:r w:rsidR="000701E5" w:rsidRPr="000F609A">
        <w:rPr>
          <w:rFonts w:ascii="Times New Roman" w:eastAsia="Times New Roman" w:hAnsi="Times New Roman"/>
          <w:sz w:val="28"/>
          <w:szCs w:val="28"/>
          <w:lang w:eastAsia="ru-RU"/>
        </w:rPr>
        <w:t> создавать условия для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701E5" w:rsidRPr="000F609A" w:rsidRDefault="000701E5" w:rsidP="000701E5">
      <w:pPr>
        <w:spacing w:after="0" w:line="240" w:lineRule="auto"/>
        <w:ind w:firstLine="644"/>
        <w:jc w:val="both"/>
        <w:rPr>
          <w:rFonts w:ascii="Times New Roman" w:eastAsia="Times New Roman" w:hAnsi="Times New Roman"/>
          <w:sz w:val="28"/>
          <w:szCs w:val="28"/>
          <w:lang w:eastAsia="ru-RU"/>
        </w:rPr>
      </w:pPr>
    </w:p>
    <w:p w:rsidR="000701E5" w:rsidRPr="00CC3326" w:rsidRDefault="000701E5" w:rsidP="000701E5">
      <w:pPr>
        <w:numPr>
          <w:ilvl w:val="0"/>
          <w:numId w:val="1"/>
        </w:numPr>
        <w:spacing w:after="0" w:line="240" w:lineRule="auto"/>
        <w:ind w:left="357" w:hanging="357"/>
        <w:jc w:val="center"/>
        <w:rPr>
          <w:rFonts w:ascii="Times New Roman" w:eastAsia="Times New Roman" w:hAnsi="Times New Roman"/>
          <w:b/>
          <w:sz w:val="28"/>
          <w:szCs w:val="28"/>
          <w:lang w:eastAsia="ru-RU"/>
        </w:rPr>
      </w:pPr>
      <w:r w:rsidRPr="00CC3326">
        <w:rPr>
          <w:rFonts w:ascii="Times New Roman" w:eastAsia="Times New Roman" w:hAnsi="Times New Roman"/>
          <w:b/>
          <w:sz w:val="28"/>
          <w:szCs w:val="28"/>
          <w:lang w:eastAsia="ru-RU"/>
        </w:rPr>
        <w:t>Действия муниципального служащего</w:t>
      </w:r>
    </w:p>
    <w:p w:rsidR="000701E5" w:rsidRDefault="000701E5" w:rsidP="000701E5">
      <w:pPr>
        <w:spacing w:after="0" w:line="240" w:lineRule="auto"/>
        <w:ind w:left="357" w:hanging="357"/>
        <w:jc w:val="center"/>
        <w:rPr>
          <w:rFonts w:ascii="Times New Roman" w:eastAsia="Times New Roman" w:hAnsi="Times New Roman"/>
          <w:b/>
          <w:sz w:val="28"/>
          <w:szCs w:val="28"/>
          <w:lang w:eastAsia="ru-RU"/>
        </w:rPr>
      </w:pPr>
      <w:r w:rsidRPr="00CC3326">
        <w:rPr>
          <w:rFonts w:ascii="Times New Roman" w:eastAsia="Times New Roman" w:hAnsi="Times New Roman"/>
          <w:b/>
          <w:sz w:val="28"/>
          <w:szCs w:val="28"/>
          <w:lang w:eastAsia="ru-RU"/>
        </w:rPr>
        <w:t>при возникновении конфликта интересов</w:t>
      </w:r>
    </w:p>
    <w:p w:rsidR="000701E5" w:rsidRDefault="000701E5" w:rsidP="000701E5">
      <w:pPr>
        <w:spacing w:after="0" w:line="240" w:lineRule="auto"/>
        <w:ind w:left="357" w:hanging="357"/>
        <w:jc w:val="center"/>
        <w:rPr>
          <w:rFonts w:ascii="Times New Roman" w:eastAsia="Times New Roman" w:hAnsi="Times New Roman"/>
          <w:b/>
          <w:sz w:val="28"/>
          <w:szCs w:val="28"/>
          <w:lang w:eastAsia="ru-RU"/>
        </w:rPr>
      </w:pPr>
    </w:p>
    <w:p w:rsidR="000701E5" w:rsidRPr="007B3461" w:rsidRDefault="000701E5" w:rsidP="000701E5">
      <w:pPr>
        <w:spacing w:after="0" w:line="240" w:lineRule="auto"/>
        <w:ind w:firstLine="567"/>
        <w:jc w:val="both"/>
        <w:rPr>
          <w:rFonts w:ascii="Times New Roman" w:hAnsi="Times New Roman"/>
          <w:sz w:val="28"/>
          <w:szCs w:val="28"/>
        </w:rPr>
      </w:pPr>
      <w:r w:rsidRPr="007B3461">
        <w:rPr>
          <w:rFonts w:ascii="Times New Roman" w:hAnsi="Times New Roman"/>
          <w:sz w:val="28"/>
          <w:szCs w:val="28"/>
        </w:rPr>
        <w:t xml:space="preserve">Основные требования об урегулировании конфликта интересов предусмотрены как законодательством о муниципальной службе Российской Федерации, так и законодательством о противодействии коррупции. </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Профессионально-этическое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 xml:space="preserve">Под </w:t>
      </w:r>
      <w:r w:rsidRPr="009B0B35">
        <w:rPr>
          <w:rFonts w:ascii="Times New Roman" w:eastAsia="Times New Roman" w:hAnsi="Times New Roman"/>
          <w:b/>
          <w:i/>
          <w:sz w:val="28"/>
          <w:szCs w:val="28"/>
          <w:lang w:eastAsia="ru-RU"/>
        </w:rPr>
        <w:t>личной заинтересованностью</w:t>
      </w:r>
      <w:r w:rsidRPr="000F609A">
        <w:rPr>
          <w:rFonts w:ascii="Times New Roman" w:eastAsia="Times New Roman" w:hAnsi="Times New Roman"/>
          <w:sz w:val="28"/>
          <w:szCs w:val="28"/>
          <w:lang w:eastAsia="ru-RU"/>
        </w:rPr>
        <w:t xml:space="preserve">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Для предотвращения и урегулирования конфликта интересов на муниципальной службе нормы профессиональной этики обязывают муниципального служащего:</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0F609A">
        <w:rPr>
          <w:rFonts w:ascii="Times New Roman" w:eastAsia="Times New Roman" w:hAnsi="Times New Roman"/>
          <w:sz w:val="28"/>
          <w:szCs w:val="28"/>
          <w:lang w:eastAsia="ru-RU"/>
        </w:rPr>
        <w:t xml:space="preserve"> сообщать </w:t>
      </w:r>
      <w:r>
        <w:rPr>
          <w:rFonts w:ascii="Times New Roman" w:eastAsia="Times New Roman" w:hAnsi="Times New Roman"/>
          <w:sz w:val="28"/>
          <w:szCs w:val="28"/>
          <w:lang w:eastAsia="ru-RU"/>
        </w:rPr>
        <w:t>непосредственному руководителю</w:t>
      </w:r>
      <w:r w:rsidRPr="000F609A">
        <w:rPr>
          <w:rFonts w:ascii="Times New Roman" w:eastAsia="Times New Roman" w:hAnsi="Times New Roman"/>
          <w:sz w:val="28"/>
          <w:szCs w:val="28"/>
          <w:lang w:eastAsia="ru-RU"/>
        </w:rPr>
        <w:t xml:space="preserve"> о личной заинтересованности при исполнении должностных (служебных) обязанностей, которая может привести к конфликту интересов;</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0F609A">
        <w:rPr>
          <w:rFonts w:ascii="Times New Roman" w:eastAsia="Times New Roman" w:hAnsi="Times New Roman"/>
          <w:sz w:val="28"/>
          <w:szCs w:val="28"/>
          <w:lang w:eastAsia="ru-RU"/>
        </w:rPr>
        <w:t> прин</w:t>
      </w:r>
      <w:r>
        <w:rPr>
          <w:rFonts w:ascii="Times New Roman" w:eastAsia="Times New Roman" w:hAnsi="Times New Roman"/>
          <w:sz w:val="28"/>
          <w:szCs w:val="28"/>
          <w:lang w:eastAsia="ru-RU"/>
        </w:rPr>
        <w:t xml:space="preserve">имать </w:t>
      </w:r>
      <w:r w:rsidRPr="000F609A">
        <w:rPr>
          <w:rFonts w:ascii="Times New Roman" w:eastAsia="Times New Roman" w:hAnsi="Times New Roman"/>
          <w:sz w:val="28"/>
          <w:szCs w:val="28"/>
          <w:lang w:eastAsia="ru-RU"/>
        </w:rPr>
        <w:t xml:space="preserve">меры по </w:t>
      </w:r>
      <w:r>
        <w:rPr>
          <w:rFonts w:ascii="Times New Roman" w:eastAsia="Times New Roman" w:hAnsi="Times New Roman"/>
          <w:sz w:val="28"/>
          <w:szCs w:val="28"/>
          <w:lang w:eastAsia="ru-RU"/>
        </w:rPr>
        <w:t>недопу</w:t>
      </w:r>
      <w:r w:rsidRPr="000F609A">
        <w:rPr>
          <w:rFonts w:ascii="Times New Roman" w:eastAsia="Times New Roman" w:hAnsi="Times New Roman"/>
          <w:sz w:val="28"/>
          <w:szCs w:val="28"/>
          <w:lang w:eastAsia="ru-RU"/>
        </w:rPr>
        <w:t>щению</w:t>
      </w:r>
      <w:r w:rsidRPr="00FF217D">
        <w:rPr>
          <w:rFonts w:ascii="Times New Roman" w:eastAsia="Times New Roman" w:hAnsi="Times New Roman"/>
          <w:sz w:val="28"/>
          <w:szCs w:val="28"/>
          <w:lang w:eastAsia="ru-RU"/>
        </w:rPr>
        <w:t xml:space="preserve"> </w:t>
      </w:r>
      <w:r w:rsidRPr="000F609A">
        <w:rPr>
          <w:rFonts w:ascii="Times New Roman" w:eastAsia="Times New Roman" w:hAnsi="Times New Roman"/>
          <w:sz w:val="28"/>
          <w:szCs w:val="28"/>
          <w:lang w:eastAsia="ru-RU"/>
        </w:rPr>
        <w:t>любой возможности возникновения конфликта интересов;</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w:t>
      </w:r>
      <w:r w:rsidRPr="000F609A">
        <w:rPr>
          <w:rFonts w:ascii="Times New Roman" w:eastAsia="Times New Roman" w:hAnsi="Times New Roman"/>
          <w:sz w:val="28"/>
          <w:szCs w:val="28"/>
          <w:lang w:eastAsia="ru-RU"/>
        </w:rPr>
        <w:t> уведомить своего непосредственного руководителя о возникшем конфликте интересов или возможности его возникновения, как только ему станет об этом известно;</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0F609A">
        <w:rPr>
          <w:rFonts w:ascii="Times New Roman" w:eastAsia="Times New Roman" w:hAnsi="Times New Roman"/>
          <w:sz w:val="28"/>
          <w:szCs w:val="28"/>
          <w:lang w:eastAsia="ru-RU"/>
        </w:rPr>
        <w:t> принять меры по урегулированию возникшего конфликта интересов самостоятельно или по согласованию с непосредственным руководителем;</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0F609A">
        <w:rPr>
          <w:rFonts w:ascii="Times New Roman" w:eastAsia="Times New Roman" w:hAnsi="Times New Roman"/>
          <w:sz w:val="28"/>
          <w:szCs w:val="28"/>
          <w:lang w:eastAsia="ru-RU"/>
        </w:rPr>
        <w:t> заявить самоотвод в случаях и порядке, установленных действующим законодательством;</w:t>
      </w:r>
    </w:p>
    <w:p w:rsidR="000701E5" w:rsidRDefault="000701E5" w:rsidP="000701E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0F609A">
        <w:rPr>
          <w:rFonts w:ascii="Times New Roman" w:eastAsia="Times New Roman" w:hAnsi="Times New Roman"/>
          <w:sz w:val="28"/>
          <w:szCs w:val="28"/>
          <w:lang w:eastAsia="ru-RU"/>
        </w:rPr>
        <w:t>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действующим законодательством.</w:t>
      </w:r>
    </w:p>
    <w:p w:rsidR="000701E5" w:rsidRPr="00E53729" w:rsidRDefault="000701E5" w:rsidP="000701E5">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r w:rsidRPr="007B3461">
        <w:rPr>
          <w:rFonts w:ascii="Times New Roman" w:hAnsi="Times New Roman"/>
          <w:sz w:val="28"/>
          <w:szCs w:val="28"/>
        </w:rPr>
        <w:t>«О муниципальной</w:t>
      </w:r>
      <w:r>
        <w:rPr>
          <w:rFonts w:ascii="Times New Roman" w:hAnsi="Times New Roman"/>
          <w:sz w:val="28"/>
          <w:szCs w:val="28"/>
        </w:rPr>
        <w:t xml:space="preserve"> службе в Российской Федерации»</w:t>
      </w:r>
      <w:r>
        <w:rPr>
          <w:rFonts w:ascii="Times New Roman" w:hAnsi="Times New Roman"/>
          <w:sz w:val="28"/>
          <w:szCs w:val="28"/>
          <w:lang w:eastAsia="ru-RU"/>
        </w:rPr>
        <w:t>.</w:t>
      </w:r>
    </w:p>
    <w:p w:rsidR="000701E5" w:rsidRPr="007B3461" w:rsidRDefault="000701E5" w:rsidP="000701E5">
      <w:pPr>
        <w:spacing w:after="0" w:line="240" w:lineRule="auto"/>
        <w:ind w:firstLine="567"/>
        <w:jc w:val="both"/>
        <w:rPr>
          <w:rFonts w:ascii="Times New Roman" w:hAnsi="Times New Roman"/>
          <w:sz w:val="28"/>
          <w:szCs w:val="28"/>
        </w:rPr>
      </w:pPr>
      <w:r w:rsidRPr="007B3461">
        <w:rPr>
          <w:rFonts w:ascii="Times New Roman" w:hAnsi="Times New Roman"/>
          <w:sz w:val="28"/>
          <w:szCs w:val="28"/>
        </w:rPr>
        <w:t>Конфликт интересов, связанный с осуществлением муниципальным служащим его должностных обязанностей, может выражаться в следующем:</w:t>
      </w:r>
    </w:p>
    <w:p w:rsidR="000701E5" w:rsidRPr="007B3461" w:rsidRDefault="000701E5" w:rsidP="000701E5">
      <w:pPr>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а)</w:t>
      </w:r>
      <w:r w:rsidRPr="000F609A">
        <w:rPr>
          <w:rFonts w:ascii="Times New Roman" w:eastAsia="Times New Roman" w:hAnsi="Times New Roman"/>
          <w:sz w:val="28"/>
          <w:szCs w:val="28"/>
          <w:lang w:eastAsia="ru-RU"/>
        </w:rPr>
        <w:t> </w:t>
      </w:r>
      <w:r w:rsidRPr="007B3461">
        <w:rPr>
          <w:rFonts w:ascii="Times New Roman" w:hAnsi="Times New Roman"/>
          <w:sz w:val="28"/>
          <w:szCs w:val="28"/>
        </w:rPr>
        <w:t>подготовка в пределах компетенции муниципального служащего проектов правовых актов по вопросам регулирования, финансирования, контроля и надзора в соответствующей сфере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0701E5" w:rsidRPr="007B3461" w:rsidRDefault="000701E5" w:rsidP="000701E5">
      <w:pPr>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б)</w:t>
      </w:r>
      <w:r w:rsidRPr="000F609A">
        <w:rPr>
          <w:rFonts w:ascii="Times New Roman" w:eastAsia="Times New Roman" w:hAnsi="Times New Roman"/>
          <w:sz w:val="28"/>
          <w:szCs w:val="28"/>
          <w:lang w:eastAsia="ru-RU"/>
        </w:rPr>
        <w:t> </w:t>
      </w:r>
      <w:r w:rsidRPr="007B3461">
        <w:rPr>
          <w:rFonts w:ascii="Times New Roman" w:hAnsi="Times New Roman"/>
          <w:sz w:val="28"/>
          <w:szCs w:val="28"/>
        </w:rPr>
        <w:t>нарушение муниципальным служащим требований законодательства, прав и законных интересов граждан, организаций, общества, Российской Федерации, субъекта РФ или муниципалитета при осуществлении надзорных и контрольных полномочий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0701E5" w:rsidRPr="007B3461" w:rsidRDefault="000701E5" w:rsidP="000701E5">
      <w:pPr>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в)</w:t>
      </w:r>
      <w:r w:rsidRPr="000F609A">
        <w:rPr>
          <w:rFonts w:ascii="Times New Roman" w:eastAsia="Times New Roman" w:hAnsi="Times New Roman"/>
          <w:sz w:val="28"/>
          <w:szCs w:val="28"/>
          <w:lang w:eastAsia="ru-RU"/>
        </w:rPr>
        <w:t> </w:t>
      </w:r>
      <w:r w:rsidRPr="007B3461">
        <w:rPr>
          <w:rFonts w:ascii="Times New Roman" w:hAnsi="Times New Roman"/>
          <w:sz w:val="28"/>
          <w:szCs w:val="28"/>
        </w:rPr>
        <w:t>попытки оказать влияние на членов комиссии по размещению заказов для муниципальных нужд, необъективная оценка участников конкурсов с целью получения указанной выгоды для себя или третьих лиц;</w:t>
      </w:r>
    </w:p>
    <w:p w:rsidR="000701E5" w:rsidRPr="007B3461" w:rsidRDefault="000701E5" w:rsidP="000701E5">
      <w:pPr>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г)</w:t>
      </w:r>
      <w:r w:rsidRPr="000F609A">
        <w:rPr>
          <w:rFonts w:ascii="Times New Roman" w:eastAsia="Times New Roman" w:hAnsi="Times New Roman"/>
          <w:sz w:val="28"/>
          <w:szCs w:val="28"/>
          <w:lang w:eastAsia="ru-RU"/>
        </w:rPr>
        <w:t> </w:t>
      </w:r>
      <w:r w:rsidRPr="007B3461">
        <w:rPr>
          <w:rFonts w:ascii="Times New Roman" w:hAnsi="Times New Roman"/>
          <w:sz w:val="28"/>
          <w:szCs w:val="28"/>
        </w:rPr>
        <w:t>использование служебной информации, не являющейся общедоступной, в том числе передача ее третьим лицам для получения указанной выгоды для себя или третьих лиц.</w:t>
      </w:r>
    </w:p>
    <w:p w:rsidR="000701E5" w:rsidRDefault="000701E5" w:rsidP="000701E5">
      <w:pPr>
        <w:spacing w:after="0" w:line="240" w:lineRule="auto"/>
        <w:ind w:firstLine="567"/>
        <w:jc w:val="both"/>
        <w:rPr>
          <w:rFonts w:ascii="Times New Roman" w:eastAsia="Times New Roman" w:hAnsi="Times New Roman"/>
          <w:sz w:val="28"/>
          <w:szCs w:val="28"/>
          <w:lang w:eastAsia="ru-RU"/>
        </w:rPr>
      </w:pPr>
      <w:proofErr w:type="gramStart"/>
      <w:r w:rsidRPr="000F609A">
        <w:rPr>
          <w:rFonts w:ascii="Times New Roman" w:eastAsia="Times New Roman" w:hAnsi="Times New Roman"/>
          <w:sz w:val="28"/>
          <w:szCs w:val="28"/>
          <w:lang w:eastAsia="ru-RU"/>
        </w:rPr>
        <w:t xml:space="preserve">Уклонение муниципального служащего от обязанности представлять представителю нанимателя (работодателю) сведения о доходах, </w:t>
      </w:r>
      <w:r>
        <w:rPr>
          <w:rFonts w:ascii="Times New Roman" w:eastAsia="Times New Roman" w:hAnsi="Times New Roman"/>
          <w:sz w:val="28"/>
          <w:szCs w:val="28"/>
          <w:lang w:eastAsia="ru-RU"/>
        </w:rPr>
        <w:t xml:space="preserve">расходах, об </w:t>
      </w:r>
      <w:r w:rsidRPr="000F609A">
        <w:rPr>
          <w:rFonts w:ascii="Times New Roman" w:eastAsia="Times New Roman" w:hAnsi="Times New Roman"/>
          <w:sz w:val="28"/>
          <w:szCs w:val="28"/>
          <w:lang w:eastAsia="ru-RU"/>
        </w:rPr>
        <w:t xml:space="preserve">имуществе и обязательствах имущественного характера, а также о доходах, </w:t>
      </w:r>
      <w:r>
        <w:rPr>
          <w:rFonts w:ascii="Times New Roman" w:eastAsia="Times New Roman" w:hAnsi="Times New Roman"/>
          <w:sz w:val="28"/>
          <w:szCs w:val="28"/>
          <w:lang w:eastAsia="ru-RU"/>
        </w:rPr>
        <w:t xml:space="preserve">расходах, </w:t>
      </w:r>
      <w:r w:rsidRPr="000F609A">
        <w:rPr>
          <w:rFonts w:ascii="Times New Roman" w:eastAsia="Times New Roman" w:hAnsi="Times New Roman"/>
          <w:sz w:val="28"/>
          <w:szCs w:val="28"/>
          <w:lang w:eastAsia="ru-RU"/>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являются условием возникновения конфликта интересов на муниципальной службе.</w:t>
      </w:r>
      <w:proofErr w:type="gramEnd"/>
    </w:p>
    <w:p w:rsidR="000701E5"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Предотвращение или урегулирование конфликта интересов может состоять в изменении должностного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701E5" w:rsidRPr="007B3461" w:rsidRDefault="000701E5" w:rsidP="000701E5">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Представитель нанимателя (работодатель) </w:t>
      </w:r>
      <w:r w:rsidRPr="007B3461">
        <w:rPr>
          <w:rFonts w:ascii="Times New Roman" w:hAnsi="Times New Roman"/>
          <w:sz w:val="28"/>
          <w:szCs w:val="28"/>
        </w:rPr>
        <w:t>обязан принимать меры по предотвращению и урегулированию конфликта интересов в случае, когда ему стало известно о личной заинтересованности муниципального служащего, которая может</w:t>
      </w:r>
      <w:r>
        <w:rPr>
          <w:rFonts w:ascii="Times New Roman" w:hAnsi="Times New Roman"/>
          <w:sz w:val="28"/>
          <w:szCs w:val="28"/>
        </w:rPr>
        <w:t xml:space="preserve"> </w:t>
      </w:r>
      <w:r>
        <w:rPr>
          <w:rFonts w:ascii="Times New Roman" w:hAnsi="Times New Roman"/>
          <w:sz w:val="28"/>
          <w:szCs w:val="28"/>
        </w:rPr>
        <w:lastRenderedPageBreak/>
        <w:t xml:space="preserve">привести к конфликту интересов. </w:t>
      </w:r>
      <w:r w:rsidRPr="007B3461">
        <w:rPr>
          <w:rFonts w:ascii="Times New Roman" w:hAnsi="Times New Roman"/>
          <w:sz w:val="28"/>
          <w:szCs w:val="28"/>
        </w:rPr>
        <w:t>В целях исполнения данного требования об урегулировании конфликта интересов представитель нанимателя вправе:</w:t>
      </w:r>
    </w:p>
    <w:p w:rsidR="000701E5" w:rsidRPr="007B3461" w:rsidRDefault="000701E5" w:rsidP="000701E5">
      <w:pPr>
        <w:spacing w:after="0" w:line="240" w:lineRule="auto"/>
        <w:ind w:firstLine="567"/>
        <w:jc w:val="both"/>
        <w:rPr>
          <w:rFonts w:ascii="Times New Roman" w:hAnsi="Times New Roman"/>
          <w:sz w:val="28"/>
          <w:szCs w:val="28"/>
        </w:rPr>
      </w:pPr>
      <w:r w:rsidRPr="007B3461">
        <w:rPr>
          <w:rFonts w:ascii="Times New Roman" w:hAnsi="Times New Roman"/>
          <w:sz w:val="28"/>
          <w:szCs w:val="28"/>
        </w:rPr>
        <w:t>а)</w:t>
      </w:r>
      <w:r w:rsidRPr="000F609A">
        <w:rPr>
          <w:rFonts w:ascii="Times New Roman" w:eastAsia="Times New Roman" w:hAnsi="Times New Roman"/>
          <w:sz w:val="28"/>
          <w:szCs w:val="28"/>
          <w:lang w:eastAsia="ru-RU"/>
        </w:rPr>
        <w:t> </w:t>
      </w:r>
      <w:r w:rsidRPr="007B3461">
        <w:rPr>
          <w:rFonts w:ascii="Times New Roman" w:hAnsi="Times New Roman"/>
          <w:sz w:val="28"/>
          <w:szCs w:val="28"/>
        </w:rPr>
        <w:t xml:space="preserve">усилить </w:t>
      </w:r>
      <w:proofErr w:type="gramStart"/>
      <w:r w:rsidRPr="007B3461">
        <w:rPr>
          <w:rFonts w:ascii="Times New Roman" w:hAnsi="Times New Roman"/>
          <w:sz w:val="28"/>
          <w:szCs w:val="28"/>
        </w:rPr>
        <w:t>контроль за</w:t>
      </w:r>
      <w:proofErr w:type="gramEnd"/>
      <w:r w:rsidRPr="007B3461">
        <w:rPr>
          <w:rFonts w:ascii="Times New Roman" w:hAnsi="Times New Roman"/>
          <w:sz w:val="28"/>
          <w:szCs w:val="28"/>
        </w:rPr>
        <w:t xml:space="preserve"> исполнением муниципальным служащим его должностных обязанностей;</w:t>
      </w:r>
    </w:p>
    <w:p w:rsidR="000701E5" w:rsidRPr="007B3461" w:rsidRDefault="000701E5" w:rsidP="000701E5">
      <w:pPr>
        <w:spacing w:after="0" w:line="240" w:lineRule="auto"/>
        <w:ind w:firstLine="567"/>
        <w:jc w:val="both"/>
        <w:rPr>
          <w:rFonts w:ascii="Times New Roman" w:hAnsi="Times New Roman"/>
          <w:sz w:val="28"/>
          <w:szCs w:val="28"/>
        </w:rPr>
      </w:pPr>
      <w:r>
        <w:rPr>
          <w:rFonts w:ascii="Times New Roman" w:hAnsi="Times New Roman"/>
          <w:sz w:val="28"/>
          <w:szCs w:val="28"/>
        </w:rPr>
        <w:t>б)</w:t>
      </w:r>
      <w:r w:rsidRPr="000F609A">
        <w:rPr>
          <w:rFonts w:ascii="Times New Roman" w:eastAsia="Times New Roman" w:hAnsi="Times New Roman"/>
          <w:sz w:val="28"/>
          <w:szCs w:val="28"/>
          <w:lang w:eastAsia="ru-RU"/>
        </w:rPr>
        <w:t> </w:t>
      </w:r>
      <w:r w:rsidRPr="007B3461">
        <w:rPr>
          <w:rFonts w:ascii="Times New Roman" w:hAnsi="Times New Roman"/>
          <w:sz w:val="28"/>
          <w:szCs w:val="28"/>
        </w:rPr>
        <w:t>исключить возможность участия муниципального служащего в принятии решений по вопросам, с которыми связан конфликт интересов;</w:t>
      </w:r>
    </w:p>
    <w:p w:rsidR="000701E5" w:rsidRPr="007B3461" w:rsidRDefault="000701E5" w:rsidP="000701E5">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0F609A">
        <w:rPr>
          <w:rFonts w:ascii="Times New Roman" w:eastAsia="Times New Roman" w:hAnsi="Times New Roman"/>
          <w:sz w:val="28"/>
          <w:szCs w:val="28"/>
          <w:lang w:eastAsia="ru-RU"/>
        </w:rPr>
        <w:t> </w:t>
      </w:r>
      <w:r w:rsidRPr="007B3461">
        <w:rPr>
          <w:rFonts w:ascii="Times New Roman" w:hAnsi="Times New Roman"/>
          <w:sz w:val="28"/>
          <w:szCs w:val="28"/>
        </w:rPr>
        <w:t>предложить муниципальному служащему отказаться от выгоды, являющейся причиной возникновения конфликта интересов;</w:t>
      </w:r>
    </w:p>
    <w:p w:rsidR="000701E5" w:rsidRPr="007B3461" w:rsidRDefault="000701E5" w:rsidP="000701E5">
      <w:pPr>
        <w:spacing w:after="0" w:line="240" w:lineRule="auto"/>
        <w:ind w:firstLine="567"/>
        <w:jc w:val="both"/>
        <w:rPr>
          <w:rFonts w:ascii="Times New Roman" w:hAnsi="Times New Roman"/>
          <w:sz w:val="28"/>
          <w:szCs w:val="28"/>
        </w:rPr>
      </w:pPr>
      <w:r w:rsidRPr="007B3461">
        <w:rPr>
          <w:rFonts w:ascii="Times New Roman" w:hAnsi="Times New Roman"/>
          <w:sz w:val="28"/>
          <w:szCs w:val="28"/>
        </w:rPr>
        <w:t>г)</w:t>
      </w:r>
      <w:r w:rsidRPr="000F609A">
        <w:rPr>
          <w:rFonts w:ascii="Times New Roman" w:eastAsia="Times New Roman" w:hAnsi="Times New Roman"/>
          <w:sz w:val="28"/>
          <w:szCs w:val="28"/>
          <w:lang w:eastAsia="ru-RU"/>
        </w:rPr>
        <w:t> </w:t>
      </w:r>
      <w:r w:rsidRPr="007B3461">
        <w:rPr>
          <w:rFonts w:ascii="Times New Roman" w:hAnsi="Times New Roman"/>
          <w:sz w:val="28"/>
          <w:szCs w:val="28"/>
        </w:rPr>
        <w:t>отстранить муниципального служащего от замещаемой должности на период урегулирования конфликта интересов с сохранением денежного содержания;</w:t>
      </w:r>
    </w:p>
    <w:p w:rsidR="000701E5" w:rsidRDefault="000701E5" w:rsidP="000701E5">
      <w:pPr>
        <w:spacing w:after="0" w:line="240" w:lineRule="auto"/>
        <w:ind w:firstLine="567"/>
        <w:jc w:val="both"/>
        <w:rPr>
          <w:rFonts w:ascii="Times New Roman" w:hAnsi="Times New Roman"/>
          <w:sz w:val="28"/>
          <w:szCs w:val="28"/>
        </w:rPr>
      </w:pPr>
      <w:r w:rsidRPr="007B3461">
        <w:rPr>
          <w:rFonts w:ascii="Times New Roman" w:hAnsi="Times New Roman"/>
          <w:sz w:val="28"/>
          <w:szCs w:val="28"/>
        </w:rPr>
        <w:t>д)</w:t>
      </w:r>
      <w:r w:rsidRPr="000F609A">
        <w:rPr>
          <w:rFonts w:ascii="Times New Roman" w:eastAsia="Times New Roman" w:hAnsi="Times New Roman"/>
          <w:sz w:val="28"/>
          <w:szCs w:val="28"/>
          <w:lang w:eastAsia="ru-RU"/>
        </w:rPr>
        <w:t> </w:t>
      </w:r>
      <w:r w:rsidRPr="007B3461">
        <w:rPr>
          <w:rFonts w:ascii="Times New Roman" w:hAnsi="Times New Roman"/>
          <w:sz w:val="28"/>
          <w:szCs w:val="28"/>
        </w:rPr>
        <w:t>принять иные меры по предложению муниципального служащего или комиссии по соблюдению требований к служебному поведению муниципальных служащих и уре</w:t>
      </w:r>
      <w:r>
        <w:rPr>
          <w:rFonts w:ascii="Times New Roman" w:hAnsi="Times New Roman"/>
          <w:sz w:val="28"/>
          <w:szCs w:val="28"/>
        </w:rPr>
        <w:t>гулированию конфликта интересов.</w:t>
      </w:r>
    </w:p>
    <w:p w:rsidR="000701E5" w:rsidRDefault="000701E5" w:rsidP="000701E5">
      <w:pPr>
        <w:spacing w:after="0" w:line="240" w:lineRule="auto"/>
        <w:ind w:firstLine="708"/>
        <w:jc w:val="both"/>
        <w:rPr>
          <w:rFonts w:ascii="Times New Roman" w:hAnsi="Times New Roman"/>
          <w:sz w:val="28"/>
          <w:szCs w:val="28"/>
        </w:rPr>
      </w:pPr>
    </w:p>
    <w:p w:rsidR="000701E5" w:rsidRDefault="000701E5" w:rsidP="000701E5">
      <w:pPr>
        <w:numPr>
          <w:ilvl w:val="0"/>
          <w:numId w:val="1"/>
        </w:num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Порядок уведомления работодателя о фактах обращения</w:t>
      </w:r>
    </w:p>
    <w:p w:rsidR="000701E5" w:rsidRPr="00CC3326" w:rsidRDefault="000701E5" w:rsidP="000701E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целях склонения </w:t>
      </w:r>
      <w:r w:rsidRPr="00CC3326">
        <w:rPr>
          <w:rFonts w:ascii="Times New Roman" w:eastAsia="Times New Roman" w:hAnsi="Times New Roman"/>
          <w:b/>
          <w:sz w:val="28"/>
          <w:szCs w:val="28"/>
          <w:lang w:eastAsia="ru-RU"/>
        </w:rPr>
        <w:t>муниципального служащего</w:t>
      </w:r>
    </w:p>
    <w:p w:rsidR="000701E5" w:rsidRDefault="000701E5" w:rsidP="000701E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 совершению коррупционных правонарушений</w:t>
      </w:r>
    </w:p>
    <w:p w:rsidR="000701E5" w:rsidRDefault="000701E5" w:rsidP="000701E5">
      <w:pPr>
        <w:spacing w:after="0" w:line="240" w:lineRule="auto"/>
        <w:ind w:firstLine="708"/>
        <w:jc w:val="both"/>
        <w:rPr>
          <w:rFonts w:ascii="Times New Roman" w:hAnsi="Times New Roman"/>
          <w:sz w:val="28"/>
          <w:szCs w:val="28"/>
        </w:rPr>
      </w:pPr>
    </w:p>
    <w:p w:rsidR="000701E5" w:rsidRPr="001363D0" w:rsidRDefault="000701E5" w:rsidP="000701E5">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pacing w:val="-23"/>
          <w:sz w:val="28"/>
          <w:szCs w:val="28"/>
        </w:rPr>
      </w:pPr>
      <w:proofErr w:type="gramStart"/>
      <w:r w:rsidRPr="001363D0">
        <w:rPr>
          <w:rFonts w:ascii="Times New Roman" w:hAnsi="Times New Roman"/>
          <w:color w:val="000000"/>
          <w:spacing w:val="-3"/>
          <w:sz w:val="28"/>
          <w:szCs w:val="28"/>
        </w:rPr>
        <w:t xml:space="preserve">Муниципальный служащий </w:t>
      </w:r>
      <w:r w:rsidRPr="001363D0">
        <w:rPr>
          <w:rFonts w:ascii="Times New Roman" w:hAnsi="Times New Roman"/>
          <w:color w:val="000000"/>
          <w:spacing w:val="1"/>
          <w:sz w:val="28"/>
          <w:szCs w:val="28"/>
        </w:rPr>
        <w:t xml:space="preserve">обязан </w:t>
      </w:r>
      <w:r w:rsidRPr="001363D0">
        <w:rPr>
          <w:rFonts w:ascii="Times New Roman" w:hAnsi="Times New Roman"/>
          <w:color w:val="000000"/>
          <w:spacing w:val="3"/>
          <w:sz w:val="28"/>
          <w:szCs w:val="28"/>
        </w:rPr>
        <w:t xml:space="preserve">уведомлять представителя нанимателя (работодателя), органы прокуратуры или другие государственные органы  </w:t>
      </w:r>
      <w:r w:rsidRPr="001363D0">
        <w:rPr>
          <w:rFonts w:ascii="Times New Roman" w:hAnsi="Times New Roman"/>
          <w:color w:val="000000"/>
          <w:spacing w:val="1"/>
          <w:sz w:val="28"/>
          <w:szCs w:val="28"/>
        </w:rPr>
        <w:t xml:space="preserve">обо всех случаях непосредственного обращения </w:t>
      </w:r>
      <w:r w:rsidRPr="001363D0">
        <w:rPr>
          <w:rFonts w:ascii="Times New Roman" w:hAnsi="Times New Roman"/>
          <w:iCs/>
          <w:color w:val="000000"/>
          <w:spacing w:val="1"/>
          <w:sz w:val="28"/>
          <w:szCs w:val="28"/>
        </w:rPr>
        <w:t xml:space="preserve">к </w:t>
      </w:r>
      <w:r w:rsidRPr="001363D0">
        <w:rPr>
          <w:rFonts w:ascii="Times New Roman" w:hAnsi="Times New Roman"/>
          <w:color w:val="000000"/>
          <w:spacing w:val="-2"/>
          <w:sz w:val="28"/>
          <w:szCs w:val="28"/>
        </w:rPr>
        <w:t>нему каких-либо лиц с целью склонения его к совершению коррупционных право</w:t>
      </w:r>
      <w:r w:rsidRPr="001363D0">
        <w:rPr>
          <w:rFonts w:ascii="Times New Roman" w:hAnsi="Times New Roman"/>
          <w:color w:val="000000"/>
          <w:spacing w:val="-3"/>
          <w:sz w:val="28"/>
          <w:szCs w:val="28"/>
        </w:rPr>
        <w:t xml:space="preserve">нарушений, злоупотреблению служебным положением, даче или получению взятки, </w:t>
      </w:r>
      <w:r w:rsidRPr="001363D0">
        <w:rPr>
          <w:rFonts w:ascii="Times New Roman" w:hAnsi="Times New Roman"/>
          <w:color w:val="000000"/>
          <w:spacing w:val="2"/>
          <w:sz w:val="28"/>
          <w:szCs w:val="28"/>
        </w:rPr>
        <w:t xml:space="preserve">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w:t>
      </w:r>
      <w:r w:rsidRPr="001363D0">
        <w:rPr>
          <w:rFonts w:ascii="Times New Roman" w:hAnsi="Times New Roman"/>
          <w:color w:val="000000"/>
          <w:spacing w:val="-1"/>
          <w:sz w:val="28"/>
          <w:szCs w:val="28"/>
        </w:rPr>
        <w:t>целях получения выгоды в виде</w:t>
      </w:r>
      <w:proofErr w:type="gramEnd"/>
      <w:r w:rsidRPr="001363D0">
        <w:rPr>
          <w:rFonts w:ascii="Times New Roman" w:hAnsi="Times New Roman"/>
          <w:color w:val="000000"/>
          <w:spacing w:val="-1"/>
          <w:sz w:val="28"/>
          <w:szCs w:val="28"/>
        </w:rPr>
        <w:t xml:space="preserve"> денег, ценностей, иного имущества или услуг иму</w:t>
      </w:r>
      <w:r w:rsidRPr="001363D0">
        <w:rPr>
          <w:rFonts w:ascii="Times New Roman" w:hAnsi="Times New Roman"/>
          <w:color w:val="000000"/>
          <w:spacing w:val="-1"/>
          <w:sz w:val="28"/>
          <w:szCs w:val="28"/>
        </w:rPr>
        <w:softHyphen/>
      </w:r>
      <w:r w:rsidRPr="001363D0">
        <w:rPr>
          <w:rFonts w:ascii="Times New Roman" w:hAnsi="Times New Roman"/>
          <w:color w:val="000000"/>
          <w:spacing w:val="3"/>
          <w:sz w:val="28"/>
          <w:szCs w:val="28"/>
        </w:rPr>
        <w:t>щественного характера, иных имущественных прав для себя или для третьих лиц</w:t>
      </w:r>
      <w:r>
        <w:rPr>
          <w:rFonts w:ascii="Times New Roman" w:hAnsi="Times New Roman"/>
          <w:color w:val="000000"/>
          <w:spacing w:val="3"/>
          <w:sz w:val="28"/>
          <w:szCs w:val="28"/>
        </w:rPr>
        <w:t xml:space="preserve"> </w:t>
      </w:r>
      <w:r w:rsidRPr="001363D0">
        <w:rPr>
          <w:rFonts w:ascii="Times New Roman" w:hAnsi="Times New Roman"/>
          <w:color w:val="000000"/>
          <w:spacing w:val="-2"/>
          <w:sz w:val="28"/>
          <w:szCs w:val="28"/>
        </w:rPr>
        <w:t>либо незаконного предоставления такой выгоды указанным лицам другими физиче</w:t>
      </w:r>
      <w:r w:rsidRPr="001363D0">
        <w:rPr>
          <w:rFonts w:ascii="Times New Roman" w:hAnsi="Times New Roman"/>
          <w:color w:val="000000"/>
          <w:spacing w:val="-5"/>
          <w:sz w:val="28"/>
          <w:szCs w:val="28"/>
        </w:rPr>
        <w:t>скими лицами.</w:t>
      </w:r>
    </w:p>
    <w:p w:rsidR="000701E5" w:rsidRPr="001363D0" w:rsidRDefault="000701E5" w:rsidP="000701E5">
      <w:pPr>
        <w:shd w:val="clear" w:color="auto" w:fill="FFFFFF"/>
        <w:spacing w:after="0" w:line="240" w:lineRule="auto"/>
        <w:ind w:firstLine="567"/>
        <w:jc w:val="both"/>
        <w:rPr>
          <w:rFonts w:ascii="Times New Roman" w:hAnsi="Times New Roman"/>
          <w:color w:val="000000"/>
          <w:spacing w:val="-1"/>
          <w:sz w:val="28"/>
          <w:szCs w:val="28"/>
        </w:rPr>
      </w:pPr>
      <w:r w:rsidRPr="001363D0">
        <w:rPr>
          <w:rFonts w:ascii="Times New Roman" w:hAnsi="Times New Roman"/>
          <w:color w:val="000000"/>
          <w:spacing w:val="-3"/>
          <w:sz w:val="28"/>
          <w:szCs w:val="28"/>
        </w:rPr>
        <w:t xml:space="preserve">Уведомление </w:t>
      </w:r>
      <w:r w:rsidRPr="001363D0">
        <w:rPr>
          <w:rFonts w:ascii="Times New Roman" w:hAnsi="Times New Roman"/>
          <w:color w:val="000000"/>
          <w:spacing w:val="3"/>
          <w:sz w:val="28"/>
          <w:szCs w:val="28"/>
        </w:rPr>
        <w:t>заполняется и передается</w:t>
      </w:r>
      <w:r w:rsidRPr="001363D0">
        <w:rPr>
          <w:rFonts w:ascii="Times New Roman" w:hAnsi="Times New Roman"/>
          <w:color w:val="000000"/>
          <w:spacing w:val="-1"/>
          <w:sz w:val="28"/>
          <w:szCs w:val="28"/>
        </w:rPr>
        <w:t xml:space="preserve"> ответственному лицу </w:t>
      </w:r>
      <w:r>
        <w:rPr>
          <w:rFonts w:ascii="Times New Roman" w:hAnsi="Times New Roman"/>
          <w:color w:val="000000"/>
          <w:spacing w:val="-1"/>
          <w:sz w:val="28"/>
          <w:szCs w:val="28"/>
        </w:rPr>
        <w:t>органа местного самоуправления</w:t>
      </w:r>
      <w:r w:rsidRPr="001363D0">
        <w:rPr>
          <w:rFonts w:ascii="Times New Roman" w:hAnsi="Times New Roman"/>
          <w:color w:val="000000"/>
          <w:spacing w:val="-1"/>
          <w:sz w:val="28"/>
          <w:szCs w:val="28"/>
        </w:rPr>
        <w:t>, наделенному функциями по профилактике коррупционных и иных правонарушений, незамедлительно, когда муниципальному служащему стало известно о фактах склонения его к совершению коррупционного правонарушения.</w:t>
      </w:r>
    </w:p>
    <w:p w:rsidR="000701E5" w:rsidRPr="001363D0" w:rsidRDefault="000701E5" w:rsidP="000701E5">
      <w:pPr>
        <w:shd w:val="clear" w:color="auto" w:fill="FFFFFF"/>
        <w:spacing w:after="0" w:line="240" w:lineRule="auto"/>
        <w:ind w:firstLine="540"/>
        <w:jc w:val="both"/>
        <w:rPr>
          <w:rFonts w:ascii="Times New Roman" w:hAnsi="Times New Roman"/>
          <w:color w:val="000000"/>
          <w:spacing w:val="-1"/>
          <w:sz w:val="28"/>
          <w:szCs w:val="28"/>
        </w:rPr>
      </w:pPr>
      <w:r>
        <w:rPr>
          <w:rFonts w:ascii="Times New Roman" w:hAnsi="Times New Roman"/>
          <w:color w:val="000000"/>
          <w:spacing w:val="-1"/>
          <w:sz w:val="28"/>
          <w:szCs w:val="28"/>
        </w:rPr>
        <w:t>П</w:t>
      </w:r>
      <w:r w:rsidRPr="001363D0">
        <w:rPr>
          <w:rFonts w:ascii="Times New Roman" w:hAnsi="Times New Roman"/>
          <w:color w:val="000000"/>
          <w:spacing w:val="-1"/>
          <w:sz w:val="28"/>
          <w:szCs w:val="28"/>
        </w:rPr>
        <w:t>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(работодателя) по любым доступным средствам связи, а по прибытии к месту службы оформить соответствующее уведомление в письменной форме. Отказ в принятии уведомления ответственным лицом, наделенным функциями по профилактике коррупционных и иных правонарушений, недопустим.</w:t>
      </w:r>
    </w:p>
    <w:p w:rsidR="000701E5" w:rsidRPr="001363D0" w:rsidRDefault="000701E5" w:rsidP="000701E5">
      <w:pPr>
        <w:autoSpaceDE w:val="0"/>
        <w:autoSpaceDN w:val="0"/>
        <w:adjustRightInd w:val="0"/>
        <w:spacing w:after="0" w:line="240" w:lineRule="auto"/>
        <w:ind w:firstLine="540"/>
        <w:jc w:val="both"/>
        <w:outlineLvl w:val="0"/>
        <w:rPr>
          <w:rFonts w:ascii="Times New Roman" w:hAnsi="Times New Roman"/>
          <w:sz w:val="28"/>
          <w:szCs w:val="28"/>
        </w:rPr>
      </w:pPr>
      <w:r w:rsidRPr="001363D0">
        <w:rPr>
          <w:rFonts w:ascii="Times New Roman" w:hAnsi="Times New Roman"/>
          <w:sz w:val="28"/>
          <w:szCs w:val="28"/>
        </w:rPr>
        <w:t xml:space="preserve">Невыполнение муниципальным служащим должностной (служебной) обязанности уведомлять </w:t>
      </w:r>
      <w:r w:rsidRPr="001363D0">
        <w:rPr>
          <w:rFonts w:ascii="Times New Roman" w:hAnsi="Times New Roman"/>
          <w:color w:val="000000"/>
          <w:spacing w:val="3"/>
          <w:sz w:val="28"/>
          <w:szCs w:val="28"/>
        </w:rPr>
        <w:t xml:space="preserve">представителя нанимателя (работодателя) </w:t>
      </w:r>
      <w:r w:rsidRPr="001363D0">
        <w:rPr>
          <w:rFonts w:ascii="Times New Roman" w:hAnsi="Times New Roman"/>
          <w:color w:val="000000"/>
          <w:spacing w:val="-1"/>
          <w:sz w:val="28"/>
          <w:szCs w:val="28"/>
        </w:rPr>
        <w:t xml:space="preserve">о фактах </w:t>
      </w:r>
      <w:r w:rsidRPr="001363D0">
        <w:rPr>
          <w:rFonts w:ascii="Times New Roman" w:hAnsi="Times New Roman"/>
          <w:color w:val="000000"/>
          <w:spacing w:val="1"/>
          <w:sz w:val="28"/>
          <w:szCs w:val="28"/>
        </w:rPr>
        <w:t>обращения в целях склонения муниципального служащего к совер</w:t>
      </w:r>
      <w:r w:rsidRPr="001363D0">
        <w:rPr>
          <w:rFonts w:ascii="Times New Roman" w:hAnsi="Times New Roman"/>
          <w:color w:val="000000"/>
          <w:spacing w:val="4"/>
          <w:sz w:val="28"/>
          <w:szCs w:val="28"/>
        </w:rPr>
        <w:t>шению коррупционных  правонарушений</w:t>
      </w:r>
      <w:r w:rsidRPr="001363D0">
        <w:rPr>
          <w:rFonts w:ascii="Times New Roman" w:hAnsi="Times New Roman"/>
          <w:sz w:val="28"/>
          <w:szCs w:val="28"/>
        </w:rPr>
        <w:t xml:space="preserve">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 xml:space="preserve">Противодействие коррупции в Российской Федерации основывается на принципе признания, обеспечения и </w:t>
      </w:r>
      <w:proofErr w:type="gramStart"/>
      <w:r w:rsidRPr="000F609A">
        <w:rPr>
          <w:rFonts w:ascii="Times New Roman" w:eastAsia="Times New Roman" w:hAnsi="Times New Roman"/>
          <w:sz w:val="28"/>
          <w:szCs w:val="28"/>
          <w:lang w:eastAsia="ru-RU"/>
        </w:rPr>
        <w:t>защиты</w:t>
      </w:r>
      <w:proofErr w:type="gramEnd"/>
      <w:r w:rsidRPr="000F609A">
        <w:rPr>
          <w:rFonts w:ascii="Times New Roman" w:eastAsia="Times New Roman" w:hAnsi="Times New Roman"/>
          <w:sz w:val="28"/>
          <w:szCs w:val="28"/>
          <w:lang w:eastAsia="ru-RU"/>
        </w:rPr>
        <w:t xml:space="preserve"> основных прав и свобод человека и гражданина.</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lastRenderedPageBreak/>
        <w:t xml:space="preserve">Совершая коррупционное правонарушение, муниципальный служащий нарушает нравственные принципы – ценности муниципальной службы и нормы профессиональной этики: утрачивает доброе </w:t>
      </w:r>
      <w:r>
        <w:rPr>
          <w:rFonts w:ascii="Times New Roman" w:eastAsia="Times New Roman" w:hAnsi="Times New Roman"/>
          <w:sz w:val="28"/>
          <w:szCs w:val="28"/>
          <w:lang w:eastAsia="ru-RU"/>
        </w:rPr>
        <w:t xml:space="preserve">имя и честь, уважение и доверие </w:t>
      </w:r>
      <w:r w:rsidRPr="000F609A">
        <w:rPr>
          <w:rFonts w:ascii="Times New Roman" w:eastAsia="Times New Roman" w:hAnsi="Times New Roman"/>
          <w:sz w:val="28"/>
          <w:szCs w:val="28"/>
          <w:lang w:eastAsia="ru-RU"/>
        </w:rPr>
        <w:t>со стороны граждан, дискредитирует органы местного самоуправления.</w:t>
      </w:r>
    </w:p>
    <w:p w:rsidR="000701E5" w:rsidRDefault="000701E5" w:rsidP="000701E5">
      <w:pPr>
        <w:spacing w:after="0" w:line="240" w:lineRule="auto"/>
        <w:ind w:firstLine="567"/>
        <w:jc w:val="both"/>
        <w:rPr>
          <w:rFonts w:ascii="Times New Roman" w:eastAsia="Times New Roman" w:hAnsi="Times New Roman"/>
          <w:b/>
          <w:sz w:val="28"/>
          <w:szCs w:val="28"/>
          <w:lang w:eastAsia="ru-RU"/>
        </w:rPr>
      </w:pPr>
      <w:r w:rsidRPr="000F609A">
        <w:rPr>
          <w:rFonts w:ascii="Times New Roman" w:eastAsia="Times New Roman" w:hAnsi="Times New Roman"/>
          <w:sz w:val="28"/>
          <w:szCs w:val="28"/>
          <w:lang w:eastAsia="ru-RU"/>
        </w:rPr>
        <w:t>Муниципальный служащий в случае обвинения его в совершении коррупционных правонарушений имеет право опровергнуть эти обвинения в порядке, установленном действующим законодательством.</w:t>
      </w:r>
    </w:p>
    <w:p w:rsidR="000701E5" w:rsidRDefault="000701E5" w:rsidP="000701E5">
      <w:pPr>
        <w:spacing w:after="0" w:line="240" w:lineRule="auto"/>
        <w:jc w:val="center"/>
        <w:rPr>
          <w:rFonts w:ascii="Times New Roman" w:eastAsia="Times New Roman" w:hAnsi="Times New Roman"/>
          <w:sz w:val="28"/>
          <w:szCs w:val="28"/>
          <w:lang w:eastAsia="ru-RU"/>
        </w:rPr>
      </w:pPr>
    </w:p>
    <w:p w:rsidR="000701E5" w:rsidRPr="00F80DF7" w:rsidRDefault="000701E5" w:rsidP="000701E5">
      <w:pPr>
        <w:numPr>
          <w:ilvl w:val="0"/>
          <w:numId w:val="1"/>
        </w:numPr>
        <w:spacing w:after="0" w:line="240" w:lineRule="auto"/>
        <w:jc w:val="center"/>
        <w:rPr>
          <w:rFonts w:ascii="Times New Roman" w:eastAsia="Times New Roman" w:hAnsi="Times New Roman"/>
          <w:b/>
          <w:sz w:val="28"/>
          <w:szCs w:val="28"/>
          <w:lang w:eastAsia="ru-RU"/>
        </w:rPr>
      </w:pPr>
      <w:r w:rsidRPr="00F80DF7">
        <w:rPr>
          <w:rFonts w:ascii="Times New Roman" w:eastAsia="Times New Roman" w:hAnsi="Times New Roman"/>
          <w:b/>
          <w:sz w:val="28"/>
          <w:szCs w:val="28"/>
          <w:lang w:eastAsia="ru-RU"/>
        </w:rPr>
        <w:t xml:space="preserve">Отношение муниципального служащего к исполнению </w:t>
      </w:r>
    </w:p>
    <w:p w:rsidR="000701E5" w:rsidRDefault="000701E5" w:rsidP="000701E5">
      <w:pPr>
        <w:spacing w:after="0" w:line="240" w:lineRule="auto"/>
        <w:jc w:val="center"/>
        <w:rPr>
          <w:rFonts w:ascii="Times New Roman" w:eastAsia="Times New Roman" w:hAnsi="Times New Roman"/>
          <w:b/>
          <w:sz w:val="28"/>
          <w:szCs w:val="28"/>
          <w:lang w:eastAsia="ru-RU"/>
        </w:rPr>
      </w:pPr>
      <w:r w:rsidRPr="00F80DF7">
        <w:rPr>
          <w:rFonts w:ascii="Times New Roman" w:eastAsia="Times New Roman" w:hAnsi="Times New Roman"/>
          <w:b/>
          <w:sz w:val="28"/>
          <w:szCs w:val="28"/>
          <w:lang w:eastAsia="ru-RU"/>
        </w:rPr>
        <w:t>неправомерного поручения</w:t>
      </w:r>
    </w:p>
    <w:p w:rsidR="000701E5" w:rsidRPr="009B0B35" w:rsidRDefault="000701E5" w:rsidP="000701E5">
      <w:pPr>
        <w:spacing w:after="0" w:line="240" w:lineRule="auto"/>
        <w:jc w:val="center"/>
        <w:rPr>
          <w:rFonts w:ascii="Times New Roman" w:eastAsia="Times New Roman" w:hAnsi="Times New Roman"/>
          <w:b/>
          <w:sz w:val="28"/>
          <w:szCs w:val="28"/>
          <w:lang w:eastAsia="ru-RU"/>
        </w:rPr>
      </w:pP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Профессиональная этика обязывает муниципального служащего не исполнять данное ему неправомерное</w:t>
      </w:r>
      <w:r>
        <w:rPr>
          <w:rFonts w:ascii="Times New Roman" w:eastAsia="Times New Roman" w:hAnsi="Times New Roman"/>
          <w:sz w:val="28"/>
          <w:szCs w:val="28"/>
          <w:lang w:eastAsia="ru-RU"/>
        </w:rPr>
        <w:t xml:space="preserve"> </w:t>
      </w:r>
      <w:r w:rsidRPr="000F609A">
        <w:rPr>
          <w:rFonts w:ascii="Times New Roman" w:eastAsia="Times New Roman" w:hAnsi="Times New Roman"/>
          <w:sz w:val="28"/>
          <w:szCs w:val="28"/>
          <w:lang w:eastAsia="ru-RU"/>
        </w:rPr>
        <w:t>поручение руководителя.</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Неправомерным поручением следует считать такое поручение, исполнение которого влечет нарушение положений законодательства Российской Федерации.</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Муниципальный служащий, получивший в письменной форме подтверждение руководителем неправомерного поручения, обязан отказаться от его исполнения.</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Муниципальный служащий, исполнивший неправомерное поручение руководителя, несет дисциплинарную, гражданско-правовую, административную или уголовную ответственность в соответствии с действующим законодательством.</w:t>
      </w:r>
    </w:p>
    <w:p w:rsidR="000701E5" w:rsidRPr="000F609A" w:rsidRDefault="000701E5" w:rsidP="000701E5">
      <w:pPr>
        <w:spacing w:after="0" w:line="240" w:lineRule="auto"/>
        <w:jc w:val="both"/>
        <w:rPr>
          <w:rFonts w:ascii="Times New Roman" w:eastAsia="Times New Roman" w:hAnsi="Times New Roman"/>
          <w:sz w:val="28"/>
          <w:szCs w:val="28"/>
          <w:lang w:eastAsia="ru-RU"/>
        </w:rPr>
      </w:pPr>
    </w:p>
    <w:p w:rsidR="000701E5" w:rsidRDefault="000701E5" w:rsidP="000701E5">
      <w:pPr>
        <w:numPr>
          <w:ilvl w:val="0"/>
          <w:numId w:val="1"/>
        </w:numPr>
        <w:spacing w:after="0" w:line="240" w:lineRule="auto"/>
        <w:jc w:val="center"/>
        <w:rPr>
          <w:rFonts w:ascii="Times New Roman" w:eastAsia="Times New Roman" w:hAnsi="Times New Roman"/>
          <w:b/>
          <w:sz w:val="28"/>
          <w:szCs w:val="28"/>
          <w:lang w:eastAsia="ru-RU"/>
        </w:rPr>
      </w:pPr>
      <w:r w:rsidRPr="00FF5DDA">
        <w:rPr>
          <w:rFonts w:ascii="Times New Roman" w:eastAsia="Times New Roman" w:hAnsi="Times New Roman"/>
          <w:b/>
          <w:sz w:val="28"/>
          <w:szCs w:val="28"/>
          <w:lang w:eastAsia="ru-RU"/>
        </w:rPr>
        <w:t>Отношение муниципального служащего к подаркам</w:t>
      </w:r>
    </w:p>
    <w:p w:rsidR="000701E5" w:rsidRDefault="000701E5" w:rsidP="000701E5">
      <w:pPr>
        <w:spacing w:after="0" w:line="240" w:lineRule="auto"/>
        <w:ind w:left="720"/>
        <w:jc w:val="center"/>
        <w:rPr>
          <w:rFonts w:ascii="Times New Roman" w:eastAsia="Times New Roman" w:hAnsi="Times New Roman"/>
          <w:b/>
          <w:sz w:val="28"/>
          <w:szCs w:val="28"/>
          <w:lang w:eastAsia="ru-RU"/>
        </w:rPr>
      </w:pPr>
      <w:r w:rsidRPr="00FF5DDA">
        <w:rPr>
          <w:rFonts w:ascii="Times New Roman" w:eastAsia="Times New Roman" w:hAnsi="Times New Roman"/>
          <w:b/>
          <w:sz w:val="28"/>
          <w:szCs w:val="28"/>
          <w:lang w:eastAsia="ru-RU"/>
        </w:rPr>
        <w:t>и иным знакам внимания со стороны третьих лиц</w:t>
      </w:r>
    </w:p>
    <w:p w:rsidR="000701E5" w:rsidRPr="009B0B35" w:rsidRDefault="000701E5" w:rsidP="000701E5">
      <w:pPr>
        <w:spacing w:after="0" w:line="240" w:lineRule="auto"/>
        <w:ind w:left="720"/>
        <w:jc w:val="center"/>
        <w:rPr>
          <w:rFonts w:ascii="Times New Roman" w:eastAsia="Times New Roman" w:hAnsi="Times New Roman"/>
          <w:b/>
          <w:sz w:val="28"/>
          <w:szCs w:val="28"/>
          <w:lang w:eastAsia="ru-RU"/>
        </w:rPr>
      </w:pP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Получение муниципальным служащим в связи с исполнением должностных (служебных) обязанностей вознаграждения от физических и юридических лиц (подарки, ссуды, услуги, оплата развлечений, отдыха, транспортных расходов и иные вознаграждения) может создавать ситуации этической неопределенности и способствовать возникновению конфликта интересов на муниципальной службе.</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Муниципальный служащий не должен просить и принимать подарки, предназначенные для него или его родственников и близких,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должностным (служебным) обязанностям.</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Муниципальный служащий может принимать подарки в связи с исполнением должностных (служебных) обязанностей, если это является частью протокольного или другого официального мероприятия, в связи с командировкой.</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w:t>
      </w:r>
      <w:r w:rsidRPr="000F609A">
        <w:rPr>
          <w:rFonts w:ascii="Times New Roman" w:eastAsia="Times New Roman" w:hAnsi="Times New Roman"/>
          <w:sz w:val="28"/>
          <w:szCs w:val="28"/>
          <w:lang w:eastAsia="ru-RU"/>
        </w:rPr>
        <w:lastRenderedPageBreak/>
        <w:t>замещает должность муниципальной службы, за исключе</w:t>
      </w:r>
      <w:r>
        <w:rPr>
          <w:rFonts w:ascii="Times New Roman" w:eastAsia="Times New Roman" w:hAnsi="Times New Roman"/>
          <w:sz w:val="28"/>
          <w:szCs w:val="28"/>
          <w:lang w:eastAsia="ru-RU"/>
        </w:rPr>
        <w:t>нием случаев, установленных в следующем абзаце</w:t>
      </w:r>
      <w:r w:rsidRPr="000F609A">
        <w:rPr>
          <w:rFonts w:ascii="Times New Roman" w:eastAsia="Times New Roman" w:hAnsi="Times New Roman"/>
          <w:sz w:val="28"/>
          <w:szCs w:val="28"/>
          <w:lang w:eastAsia="ru-RU"/>
        </w:rPr>
        <w:t>.</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Обычные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стоимость которых не превышает 3000 рублей,</w:t>
      </w:r>
      <w:r>
        <w:rPr>
          <w:rFonts w:ascii="Times New Roman" w:eastAsia="Times New Roman" w:hAnsi="Times New Roman"/>
          <w:sz w:val="28"/>
          <w:szCs w:val="28"/>
          <w:lang w:eastAsia="ru-RU"/>
        </w:rPr>
        <w:t xml:space="preserve"> </w:t>
      </w:r>
      <w:r w:rsidRPr="000F609A">
        <w:rPr>
          <w:rFonts w:ascii="Times New Roman" w:eastAsia="Times New Roman" w:hAnsi="Times New Roman"/>
          <w:sz w:val="28"/>
          <w:szCs w:val="28"/>
          <w:lang w:eastAsia="ru-RU"/>
        </w:rPr>
        <w:t>признаются его собственностью.</w:t>
      </w:r>
    </w:p>
    <w:p w:rsidR="000701E5" w:rsidRPr="000F609A"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Общепринятое гостеприимство по признакам родства, землячества, дружеских отношений и получаемые в связи с этим подарки не должны создавать конфликта интересов на муниципальной службе.</w:t>
      </w:r>
    </w:p>
    <w:p w:rsidR="000701E5" w:rsidRDefault="000701E5" w:rsidP="000701E5">
      <w:pPr>
        <w:spacing w:after="0" w:line="240" w:lineRule="auto"/>
        <w:ind w:firstLine="567"/>
        <w:jc w:val="both"/>
        <w:rPr>
          <w:rFonts w:ascii="Times New Roman" w:eastAsia="Times New Roman" w:hAnsi="Times New Roman"/>
          <w:sz w:val="28"/>
          <w:szCs w:val="28"/>
          <w:lang w:eastAsia="ru-RU"/>
        </w:rPr>
      </w:pPr>
      <w:r w:rsidRPr="000F609A">
        <w:rPr>
          <w:rFonts w:ascii="Times New Roman" w:eastAsia="Times New Roman" w:hAnsi="Times New Roman"/>
          <w:sz w:val="28"/>
          <w:szCs w:val="28"/>
          <w:lang w:eastAsia="ru-RU"/>
        </w:rPr>
        <w:t>В случае нарушения правил получения подарков муниципальный служащий попадает в реальную или мнимую зависимость от дарителя, что противоречит нормам профессионально-этического стандарта антикоррупционного поведения.</w:t>
      </w:r>
    </w:p>
    <w:p w:rsidR="000701E5" w:rsidRDefault="000701E5" w:rsidP="000701E5">
      <w:pPr>
        <w:spacing w:after="0" w:line="240" w:lineRule="auto"/>
        <w:ind w:firstLine="567"/>
        <w:jc w:val="both"/>
        <w:rPr>
          <w:rFonts w:ascii="Times New Roman" w:eastAsia="Times New Roman" w:hAnsi="Times New Roman"/>
          <w:sz w:val="28"/>
          <w:szCs w:val="28"/>
          <w:lang w:eastAsia="ru-RU"/>
        </w:rPr>
      </w:pPr>
    </w:p>
    <w:p w:rsidR="000701E5" w:rsidRPr="000774C9" w:rsidRDefault="000701E5" w:rsidP="000701E5">
      <w:pPr>
        <w:numPr>
          <w:ilvl w:val="0"/>
          <w:numId w:val="1"/>
        </w:numPr>
        <w:spacing w:after="120" w:line="300" w:lineRule="atLeas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Что нужно знать о в</w:t>
      </w:r>
      <w:r w:rsidRPr="000774C9">
        <w:rPr>
          <w:rFonts w:ascii="Times New Roman" w:eastAsia="Times New Roman" w:hAnsi="Times New Roman"/>
          <w:b/>
          <w:sz w:val="28"/>
          <w:szCs w:val="28"/>
          <w:lang w:eastAsia="ru-RU"/>
        </w:rPr>
        <w:t>зят</w:t>
      </w:r>
      <w:r>
        <w:rPr>
          <w:rFonts w:ascii="Times New Roman" w:eastAsia="Times New Roman" w:hAnsi="Times New Roman"/>
          <w:b/>
          <w:sz w:val="28"/>
          <w:szCs w:val="28"/>
          <w:lang w:eastAsia="ru-RU"/>
        </w:rPr>
        <w:t>очничестве</w:t>
      </w:r>
    </w:p>
    <w:p w:rsidR="000701E5" w:rsidRPr="00191F35" w:rsidRDefault="000701E5" w:rsidP="000701E5">
      <w:pPr>
        <w:spacing w:after="0" w:line="240" w:lineRule="auto"/>
        <w:ind w:firstLine="567"/>
        <w:jc w:val="both"/>
        <w:rPr>
          <w:rFonts w:ascii="Times New Roman" w:eastAsia="Times New Roman" w:hAnsi="Times New Roman"/>
          <w:sz w:val="28"/>
          <w:szCs w:val="28"/>
          <w:lang w:eastAsia="ru-RU"/>
        </w:rPr>
      </w:pPr>
      <w:proofErr w:type="gramStart"/>
      <w:r w:rsidRPr="00191F35">
        <w:rPr>
          <w:rFonts w:ascii="Times New Roman" w:eastAsia="Times New Roman" w:hAnsi="Times New Roman"/>
          <w:sz w:val="28"/>
          <w:szCs w:val="28"/>
          <w:lang w:eastAsia="ru-RU"/>
        </w:rPr>
        <w:t>Одним из серьезнейших преступлений против государственной власти и</w:t>
      </w:r>
      <w:r>
        <w:rPr>
          <w:rFonts w:ascii="Times New Roman" w:eastAsia="Times New Roman" w:hAnsi="Times New Roman"/>
          <w:sz w:val="28"/>
          <w:szCs w:val="28"/>
          <w:lang w:eastAsia="ru-RU"/>
        </w:rPr>
        <w:t xml:space="preserve"> интересов муниципальной службы</w:t>
      </w:r>
      <w:r w:rsidRPr="00191F35">
        <w:rPr>
          <w:rFonts w:ascii="Times New Roman" w:eastAsia="Times New Roman" w:hAnsi="Times New Roman"/>
          <w:sz w:val="28"/>
          <w:szCs w:val="28"/>
          <w:lang w:eastAsia="ru-RU"/>
        </w:rPr>
        <w:t xml:space="preserve"> является </w:t>
      </w:r>
      <w:r>
        <w:rPr>
          <w:rFonts w:ascii="Times New Roman" w:eastAsia="Times New Roman" w:hAnsi="Times New Roman"/>
          <w:sz w:val="28"/>
          <w:szCs w:val="28"/>
          <w:lang w:eastAsia="ru-RU"/>
        </w:rPr>
        <w:t>в</w:t>
      </w:r>
      <w:r w:rsidRPr="000774C9">
        <w:rPr>
          <w:rFonts w:ascii="Times New Roman" w:eastAsia="Times New Roman" w:hAnsi="Times New Roman"/>
          <w:bCs/>
          <w:sz w:val="28"/>
          <w:szCs w:val="28"/>
          <w:lang w:eastAsia="ru-RU"/>
        </w:rPr>
        <w:t>зяточничество,</w:t>
      </w:r>
      <w:r>
        <w:rPr>
          <w:rFonts w:ascii="Times New Roman" w:eastAsia="Times New Roman" w:hAnsi="Times New Roman"/>
          <w:b/>
          <w:bCs/>
          <w:sz w:val="28"/>
          <w:szCs w:val="28"/>
          <w:lang w:eastAsia="ru-RU"/>
        </w:rPr>
        <w:t xml:space="preserve"> </w:t>
      </w:r>
      <w:r w:rsidRPr="00191F35">
        <w:rPr>
          <w:rFonts w:ascii="Times New Roman" w:eastAsia="Times New Roman" w:hAnsi="Times New Roman"/>
          <w:sz w:val="28"/>
          <w:szCs w:val="28"/>
          <w:lang w:eastAsia="ru-RU"/>
        </w:rPr>
        <w:t>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roofErr w:type="gramEnd"/>
    </w:p>
    <w:p w:rsidR="000701E5" w:rsidRPr="00191F35" w:rsidRDefault="000701E5" w:rsidP="000701E5">
      <w:pPr>
        <w:spacing w:after="0" w:line="240" w:lineRule="auto"/>
        <w:ind w:firstLine="567"/>
        <w:jc w:val="both"/>
        <w:rPr>
          <w:rFonts w:ascii="Times New Roman" w:eastAsia="Times New Roman" w:hAnsi="Times New Roman"/>
          <w:sz w:val="28"/>
          <w:szCs w:val="28"/>
          <w:lang w:eastAsia="ru-RU"/>
        </w:rPr>
      </w:pPr>
      <w:proofErr w:type="gramStart"/>
      <w:r w:rsidRPr="009B0B35">
        <w:rPr>
          <w:rFonts w:ascii="Times New Roman" w:eastAsia="Times New Roman" w:hAnsi="Times New Roman"/>
          <w:b/>
          <w:bCs/>
          <w:i/>
          <w:sz w:val="28"/>
          <w:szCs w:val="28"/>
          <w:lang w:eastAsia="ru-RU"/>
        </w:rPr>
        <w:t>Предметом</w:t>
      </w:r>
      <w:r>
        <w:rPr>
          <w:rFonts w:ascii="Times New Roman" w:eastAsia="Times New Roman" w:hAnsi="Times New Roman"/>
          <w:b/>
          <w:bCs/>
          <w:sz w:val="28"/>
          <w:szCs w:val="28"/>
          <w:lang w:eastAsia="ru-RU"/>
        </w:rPr>
        <w:t xml:space="preserve"> </w:t>
      </w:r>
      <w:r w:rsidRPr="00191F35">
        <w:rPr>
          <w:rFonts w:ascii="Times New Roman" w:eastAsia="Times New Roman" w:hAnsi="Times New Roman"/>
          <w:sz w:val="28"/>
          <w:szCs w:val="28"/>
          <w:lang w:eastAsia="ru-RU"/>
        </w:rPr>
        <w:t>взятки могут быть любые материальные ценности: деньги, в том числе иностранная валюта, иные валютные ценности (например, чеки, аккредитивы), ценные бумаги (акции, облигации, складские свидетельства), драгоценные металлы (золото, серебро, платина) и драгоценные камни (алмазы, изумруды, сапфиры, рубины и др.), продовольственные и промышленные товары, недвижимое имущество, а также различного рода</w:t>
      </w:r>
      <w:r>
        <w:rPr>
          <w:rFonts w:ascii="Times New Roman" w:eastAsia="Times New Roman" w:hAnsi="Times New Roman"/>
          <w:sz w:val="28"/>
          <w:szCs w:val="28"/>
          <w:lang w:eastAsia="ru-RU"/>
        </w:rPr>
        <w:t xml:space="preserve"> </w:t>
      </w:r>
      <w:r w:rsidRPr="00E27B85">
        <w:rPr>
          <w:rFonts w:ascii="Times New Roman" w:eastAsia="Times New Roman" w:hAnsi="Times New Roman"/>
          <w:bCs/>
          <w:sz w:val="28"/>
          <w:szCs w:val="28"/>
          <w:lang w:eastAsia="ru-RU"/>
        </w:rPr>
        <w:t>услуги имущественного характера</w:t>
      </w:r>
      <w:r w:rsidRPr="00191F35">
        <w:rPr>
          <w:rFonts w:ascii="Times New Roman" w:eastAsia="Times New Roman" w:hAnsi="Times New Roman"/>
          <w:sz w:val="28"/>
          <w:szCs w:val="28"/>
          <w:lang w:eastAsia="ru-RU"/>
        </w:rPr>
        <w:t>, оказываемые взяткополучателю безвозмездно, хотя в принципе они подлежат</w:t>
      </w:r>
      <w:proofErr w:type="gramEnd"/>
      <w:r w:rsidRPr="00191F35">
        <w:rPr>
          <w:rFonts w:ascii="Times New Roman" w:eastAsia="Times New Roman" w:hAnsi="Times New Roman"/>
          <w:sz w:val="28"/>
          <w:szCs w:val="28"/>
          <w:lang w:eastAsia="ru-RU"/>
        </w:rPr>
        <w:t xml:space="preserve">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т.д.</w:t>
      </w:r>
    </w:p>
    <w:p w:rsidR="000701E5" w:rsidRPr="00191F35" w:rsidRDefault="000701E5" w:rsidP="000701E5">
      <w:pPr>
        <w:spacing w:after="0" w:line="240" w:lineRule="auto"/>
        <w:ind w:firstLine="567"/>
        <w:jc w:val="both"/>
        <w:rPr>
          <w:rFonts w:ascii="Times New Roman" w:eastAsia="Times New Roman" w:hAnsi="Times New Roman"/>
          <w:sz w:val="28"/>
          <w:szCs w:val="28"/>
          <w:lang w:eastAsia="ru-RU"/>
        </w:rPr>
      </w:pPr>
      <w:r w:rsidRPr="009B0B35">
        <w:rPr>
          <w:rFonts w:ascii="Times New Roman" w:eastAsia="Times New Roman" w:hAnsi="Times New Roman"/>
          <w:b/>
          <w:bCs/>
          <w:i/>
          <w:sz w:val="28"/>
          <w:szCs w:val="28"/>
          <w:lang w:eastAsia="ru-RU"/>
        </w:rPr>
        <w:t>Взятка</w:t>
      </w:r>
      <w:r w:rsidRPr="009B0B35">
        <w:rPr>
          <w:rFonts w:ascii="Times New Roman" w:eastAsia="Times New Roman" w:hAnsi="Times New Roman"/>
          <w:b/>
          <w:i/>
          <w:sz w:val="28"/>
          <w:szCs w:val="28"/>
          <w:lang w:eastAsia="ru-RU"/>
        </w:rPr>
        <w:t xml:space="preserve"> может быть </w:t>
      </w:r>
      <w:r w:rsidRPr="009B0B35">
        <w:rPr>
          <w:rFonts w:ascii="Times New Roman" w:eastAsia="Times New Roman" w:hAnsi="Times New Roman"/>
          <w:b/>
          <w:bCs/>
          <w:i/>
          <w:sz w:val="28"/>
          <w:szCs w:val="28"/>
          <w:lang w:eastAsia="ru-RU"/>
        </w:rPr>
        <w:t>завуалирована</w:t>
      </w:r>
      <w:r>
        <w:rPr>
          <w:rFonts w:ascii="Times New Roman" w:eastAsia="Times New Roman" w:hAnsi="Times New Roman"/>
          <w:sz w:val="28"/>
          <w:szCs w:val="28"/>
          <w:lang w:eastAsia="ru-RU"/>
        </w:rPr>
        <w:t xml:space="preserve"> </w:t>
      </w:r>
      <w:r w:rsidRPr="00191F35">
        <w:rPr>
          <w:rFonts w:ascii="Times New Roman" w:eastAsia="Times New Roman" w:hAnsi="Times New Roman"/>
          <w:sz w:val="28"/>
          <w:szCs w:val="28"/>
          <w:lang w:eastAsia="ru-RU"/>
        </w:rPr>
        <w:t>в виде банковской ссуды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0701E5" w:rsidRPr="009B0B35" w:rsidRDefault="000701E5" w:rsidP="000701E5">
      <w:pPr>
        <w:spacing w:after="0" w:line="240" w:lineRule="auto"/>
        <w:ind w:firstLine="567"/>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заработной платы 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0701E5" w:rsidRDefault="000701E5" w:rsidP="000701E5">
      <w:pPr>
        <w:spacing w:after="0" w:line="240" w:lineRule="auto"/>
        <w:ind w:firstLine="567"/>
        <w:jc w:val="both"/>
        <w:rPr>
          <w:rFonts w:ascii="Times New Roman" w:eastAsia="Times New Roman" w:hAnsi="Times New Roman"/>
          <w:sz w:val="28"/>
          <w:szCs w:val="28"/>
          <w:lang w:eastAsia="ru-RU"/>
        </w:rPr>
      </w:pPr>
      <w:r w:rsidRPr="009B0B35">
        <w:rPr>
          <w:rFonts w:ascii="Times New Roman" w:eastAsia="Times New Roman" w:hAnsi="Times New Roman"/>
          <w:b/>
          <w:bCs/>
          <w:i/>
          <w:iCs/>
          <w:sz w:val="28"/>
          <w:szCs w:val="28"/>
          <w:lang w:eastAsia="ru-RU"/>
        </w:rPr>
        <w:t>Получение взятки</w:t>
      </w:r>
      <w:r>
        <w:rPr>
          <w:rFonts w:ascii="Times New Roman" w:eastAsia="Times New Roman" w:hAnsi="Times New Roman"/>
          <w:sz w:val="28"/>
          <w:szCs w:val="28"/>
          <w:lang w:eastAsia="ru-RU"/>
        </w:rPr>
        <w:t xml:space="preserve"> </w:t>
      </w:r>
      <w:r w:rsidRPr="00191F35">
        <w:rPr>
          <w:rFonts w:ascii="Times New Roman" w:eastAsia="Times New Roman" w:hAnsi="Times New Roman"/>
          <w:sz w:val="28"/>
          <w:szCs w:val="28"/>
          <w:lang w:eastAsia="ru-RU"/>
        </w:rPr>
        <w:t>–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w:t>
      </w:r>
      <w:r>
        <w:rPr>
          <w:rFonts w:ascii="Times New Roman" w:eastAsia="Times New Roman" w:hAnsi="Times New Roman"/>
          <w:sz w:val="28"/>
          <w:szCs w:val="28"/>
          <w:lang w:eastAsia="ru-RU"/>
        </w:rPr>
        <w:t>законные действия (бездействие):</w:t>
      </w:r>
    </w:p>
    <w:p w:rsidR="000701E5" w:rsidRDefault="000701E5" w:rsidP="000701E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1.</w:t>
      </w:r>
      <w:r w:rsidRPr="000F609A">
        <w:rPr>
          <w:rFonts w:ascii="Times New Roman" w:eastAsia="Times New Roman" w:hAnsi="Times New Roman"/>
          <w:sz w:val="28"/>
          <w:szCs w:val="28"/>
          <w:lang w:eastAsia="ru-RU"/>
        </w:rPr>
        <w:t> </w:t>
      </w:r>
      <w:proofErr w:type="gramStart"/>
      <w:r w:rsidRPr="00191F35">
        <w:rPr>
          <w:rFonts w:ascii="Times New Roman" w:eastAsia="Times New Roman" w:hAnsi="Times New Roman"/>
          <w:sz w:val="28"/>
          <w:szCs w:val="28"/>
          <w:lang w:eastAsia="ru-RU"/>
        </w:rPr>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w:t>
      </w:r>
      <w:r w:rsidRPr="00191F35">
        <w:rPr>
          <w:rFonts w:ascii="Times New Roman" w:eastAsia="Times New Roman" w:hAnsi="Times New Roman"/>
          <w:sz w:val="28"/>
          <w:szCs w:val="28"/>
          <w:lang w:eastAsia="ru-RU"/>
        </w:rPr>
        <w:lastRenderedPageBreak/>
        <w:t>(бездействию), а равно за общее покровительство или попустительство по службе </w:t>
      </w:r>
      <w:r>
        <w:rPr>
          <w:rFonts w:ascii="Times New Roman" w:eastAsia="Times New Roman" w:hAnsi="Times New Roman"/>
          <w:sz w:val="28"/>
          <w:szCs w:val="28"/>
          <w:lang w:eastAsia="ru-RU"/>
        </w:rPr>
        <w:t>-</w:t>
      </w:r>
      <w:proofErr w:type="gramEnd"/>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6B60CF">
        <w:rPr>
          <w:rFonts w:ascii="Times New Roman" w:hAnsi="Times New Roman"/>
          <w:sz w:val="28"/>
          <w:szCs w:val="28"/>
        </w:rPr>
        <w:t xml:space="preserve">наказывается штрафом в размере от </w:t>
      </w:r>
      <w:proofErr w:type="spellStart"/>
      <w:r w:rsidRPr="006B60CF">
        <w:rPr>
          <w:rFonts w:ascii="Times New Roman" w:hAnsi="Times New Roman"/>
          <w:sz w:val="28"/>
          <w:szCs w:val="28"/>
        </w:rPr>
        <w:t>двадцатипятикратной</w:t>
      </w:r>
      <w:proofErr w:type="spellEnd"/>
      <w:r w:rsidRPr="006B60CF">
        <w:rPr>
          <w:rFonts w:ascii="Times New Roman" w:hAnsi="Times New Roman"/>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6B60CF">
        <w:rPr>
          <w:rFonts w:ascii="Times New Roman" w:hAnsi="Times New Roman"/>
          <w:sz w:val="28"/>
          <w:szCs w:val="28"/>
        </w:rPr>
        <w:t xml:space="preserve"> двадцатикратной суммы взятки.</w:t>
      </w: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191F35">
        <w:rPr>
          <w:rFonts w:ascii="Times New Roman" w:eastAsia="Times New Roman" w:hAnsi="Times New Roman"/>
          <w:sz w:val="28"/>
          <w:szCs w:val="28"/>
          <w:lang w:eastAsia="ru-RU"/>
        </w:rPr>
        <w:t>2.</w:t>
      </w:r>
      <w:r w:rsidRPr="000F609A">
        <w:rPr>
          <w:rFonts w:ascii="Times New Roman" w:eastAsia="Times New Roman" w:hAnsi="Times New Roman"/>
          <w:sz w:val="28"/>
          <w:szCs w:val="28"/>
          <w:lang w:eastAsia="ru-RU"/>
        </w:rPr>
        <w:t> </w:t>
      </w:r>
      <w:r>
        <w:rPr>
          <w:rFonts w:ascii="Times New Roman" w:hAnsi="Times New Roman"/>
          <w:sz w:val="28"/>
          <w:szCs w:val="28"/>
        </w:rPr>
        <w:t>Получение должностным лицом</w:t>
      </w:r>
      <w:r w:rsidRPr="006B60CF">
        <w:rPr>
          <w:rFonts w:ascii="Times New Roman" w:hAnsi="Times New Roman"/>
          <w:sz w:val="28"/>
          <w:szCs w:val="28"/>
        </w:rPr>
        <w:t xml:space="preserve"> взятки в значительном размере -</w:t>
      </w: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6B60CF">
        <w:rPr>
          <w:rFonts w:ascii="Times New Roman" w:hAnsi="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191F35">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Pr="000F609A">
        <w:rPr>
          <w:rFonts w:ascii="Times New Roman" w:eastAsia="Times New Roman" w:hAnsi="Times New Roman"/>
          <w:sz w:val="28"/>
          <w:szCs w:val="28"/>
          <w:lang w:eastAsia="ru-RU"/>
        </w:rPr>
        <w:t> </w:t>
      </w:r>
      <w:r w:rsidRPr="006B60CF">
        <w:rPr>
          <w:rFonts w:ascii="Times New Roman" w:hAnsi="Times New Roman"/>
          <w:sz w:val="28"/>
          <w:szCs w:val="28"/>
        </w:rPr>
        <w:t xml:space="preserve">Получение должностным лицом взятки за </w:t>
      </w:r>
      <w:hyperlink r:id="rId7" w:history="1">
        <w:r w:rsidRPr="006B60CF">
          <w:rPr>
            <w:rFonts w:ascii="Times New Roman" w:hAnsi="Times New Roman"/>
            <w:sz w:val="28"/>
            <w:szCs w:val="28"/>
          </w:rPr>
          <w:t>незаконные</w:t>
        </w:r>
      </w:hyperlink>
      <w:r w:rsidRPr="006B60CF">
        <w:rPr>
          <w:rFonts w:ascii="Times New Roman" w:hAnsi="Times New Roman"/>
          <w:sz w:val="28"/>
          <w:szCs w:val="28"/>
        </w:rPr>
        <w:t xml:space="preserve"> действия (бездействие) -</w:t>
      </w: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6B60CF">
        <w:rPr>
          <w:rFonts w:ascii="Times New Roman" w:hAnsi="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6B60CF">
        <w:rPr>
          <w:rFonts w:ascii="Times New Roman" w:hAnsi="Times New Roman"/>
          <w:sz w:val="28"/>
          <w:szCs w:val="28"/>
        </w:rPr>
        <w:t>на срок от трех до семи лет со штрафом в размере</w:t>
      </w:r>
      <w:proofErr w:type="gramEnd"/>
      <w:r w:rsidRPr="006B60CF">
        <w:rPr>
          <w:rFonts w:ascii="Times New Roman" w:hAnsi="Times New Roman"/>
          <w:sz w:val="28"/>
          <w:szCs w:val="28"/>
        </w:rPr>
        <w:t xml:space="preserve"> сорокакратной суммы взятки.</w:t>
      </w: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4.</w:t>
      </w:r>
      <w:r w:rsidRPr="00191F35">
        <w:rPr>
          <w:rFonts w:ascii="Times New Roman" w:eastAsia="Times New Roman" w:hAnsi="Times New Roman"/>
          <w:sz w:val="28"/>
          <w:szCs w:val="28"/>
          <w:lang w:eastAsia="ru-RU"/>
        </w:rPr>
        <w:t> </w:t>
      </w:r>
      <w:r w:rsidRPr="006B60CF">
        <w:rPr>
          <w:rFonts w:ascii="Times New Roman" w:hAnsi="Times New Roman"/>
          <w:sz w:val="28"/>
          <w:szCs w:val="28"/>
        </w:rPr>
        <w:t xml:space="preserve">Деяния, предусмотренные </w:t>
      </w:r>
      <w:hyperlink r:id="rId8" w:history="1">
        <w:r w:rsidRPr="00F36B77">
          <w:rPr>
            <w:rFonts w:ascii="Times New Roman" w:hAnsi="Times New Roman"/>
            <w:sz w:val="28"/>
            <w:szCs w:val="28"/>
          </w:rPr>
          <w:t>частями первой</w:t>
        </w:r>
      </w:hyperlink>
      <w:r w:rsidRPr="00F36B77">
        <w:rPr>
          <w:rFonts w:ascii="Times New Roman" w:hAnsi="Times New Roman"/>
          <w:sz w:val="28"/>
          <w:szCs w:val="28"/>
        </w:rPr>
        <w:t xml:space="preserve"> - </w:t>
      </w:r>
      <w:hyperlink r:id="rId9" w:history="1">
        <w:r w:rsidRPr="00F36B77">
          <w:rPr>
            <w:rFonts w:ascii="Times New Roman" w:hAnsi="Times New Roman"/>
            <w:sz w:val="28"/>
            <w:szCs w:val="28"/>
          </w:rPr>
          <w:t>третьей</w:t>
        </w:r>
      </w:hyperlink>
      <w:r w:rsidRPr="00F36B77">
        <w:rPr>
          <w:rFonts w:ascii="Times New Roman" w:hAnsi="Times New Roman"/>
          <w:sz w:val="28"/>
          <w:szCs w:val="28"/>
        </w:rPr>
        <w:t xml:space="preserve"> настояще</w:t>
      </w:r>
      <w:r>
        <w:rPr>
          <w:rFonts w:ascii="Times New Roman" w:hAnsi="Times New Roman"/>
          <w:sz w:val="28"/>
          <w:szCs w:val="28"/>
        </w:rPr>
        <w:t>го подраздела</w:t>
      </w:r>
      <w:r w:rsidRPr="00F36B77">
        <w:rPr>
          <w:rFonts w:ascii="Times New Roman" w:hAnsi="Times New Roman"/>
          <w:sz w:val="28"/>
          <w:szCs w:val="28"/>
        </w:rPr>
        <w:t xml:space="preserve">, совершенные лицом, занимающим </w:t>
      </w:r>
      <w:hyperlink r:id="rId10" w:history="1">
        <w:r w:rsidRPr="00F36B77">
          <w:rPr>
            <w:rFonts w:ascii="Times New Roman" w:hAnsi="Times New Roman"/>
            <w:sz w:val="28"/>
            <w:szCs w:val="28"/>
          </w:rPr>
          <w:t>государственную должность Российской Федерации</w:t>
        </w:r>
      </w:hyperlink>
      <w:r w:rsidRPr="00F36B77">
        <w:rPr>
          <w:rFonts w:ascii="Times New Roman" w:hAnsi="Times New Roman"/>
          <w:sz w:val="28"/>
          <w:szCs w:val="28"/>
        </w:rPr>
        <w:t xml:space="preserve"> или государственную должность субъекта Российско</w:t>
      </w:r>
      <w:r w:rsidRPr="006B60CF">
        <w:rPr>
          <w:rFonts w:ascii="Times New Roman" w:hAnsi="Times New Roman"/>
          <w:sz w:val="28"/>
          <w:szCs w:val="28"/>
        </w:rPr>
        <w:t>й Федерации, а равно главой о</w:t>
      </w:r>
      <w:r>
        <w:rPr>
          <w:rFonts w:ascii="Times New Roman" w:hAnsi="Times New Roman"/>
          <w:sz w:val="28"/>
          <w:szCs w:val="28"/>
        </w:rPr>
        <w:t>ргана местного самоуправления:</w:t>
      </w: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B60CF">
        <w:rPr>
          <w:rFonts w:ascii="Times New Roman" w:hAnsi="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6B60CF">
        <w:rPr>
          <w:rFonts w:ascii="Times New Roman" w:hAnsi="Times New Roman"/>
          <w:sz w:val="28"/>
          <w:szCs w:val="28"/>
        </w:rPr>
        <w:t>на срок от пяти до десяти лет со штрафом в размере</w:t>
      </w:r>
      <w:proofErr w:type="gramEnd"/>
      <w:r w:rsidRPr="006B60CF">
        <w:rPr>
          <w:rFonts w:ascii="Times New Roman" w:hAnsi="Times New Roman"/>
          <w:sz w:val="28"/>
          <w:szCs w:val="28"/>
        </w:rPr>
        <w:t xml:space="preserve"> пятидесятикратной суммы взятки.</w:t>
      </w:r>
    </w:p>
    <w:p w:rsidR="000701E5" w:rsidRPr="00F36B77"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F36B77">
        <w:rPr>
          <w:rFonts w:ascii="Times New Roman" w:eastAsia="Times New Roman" w:hAnsi="Times New Roman"/>
          <w:sz w:val="28"/>
          <w:szCs w:val="28"/>
          <w:lang w:eastAsia="ru-RU"/>
        </w:rPr>
        <w:t>5. </w:t>
      </w:r>
      <w:r w:rsidRPr="00F36B77">
        <w:rPr>
          <w:rFonts w:ascii="Times New Roman" w:hAnsi="Times New Roman"/>
          <w:sz w:val="28"/>
          <w:szCs w:val="28"/>
        </w:rPr>
        <w:t xml:space="preserve">Деяния, предусмотренные </w:t>
      </w:r>
      <w:hyperlink r:id="rId11" w:history="1">
        <w:r w:rsidRPr="00F36B77">
          <w:rPr>
            <w:rFonts w:ascii="Times New Roman" w:hAnsi="Times New Roman"/>
            <w:sz w:val="28"/>
            <w:szCs w:val="28"/>
          </w:rPr>
          <w:t>частями первой</w:t>
        </w:r>
      </w:hyperlink>
      <w:r w:rsidRPr="00F36B77">
        <w:rPr>
          <w:rFonts w:ascii="Times New Roman" w:hAnsi="Times New Roman"/>
          <w:sz w:val="28"/>
          <w:szCs w:val="28"/>
        </w:rPr>
        <w:t xml:space="preserve">, </w:t>
      </w:r>
      <w:hyperlink r:id="rId12" w:history="1">
        <w:r w:rsidRPr="00F36B77">
          <w:rPr>
            <w:rFonts w:ascii="Times New Roman" w:hAnsi="Times New Roman"/>
            <w:sz w:val="28"/>
            <w:szCs w:val="28"/>
          </w:rPr>
          <w:t>третьей</w:t>
        </w:r>
      </w:hyperlink>
      <w:r w:rsidRPr="00F36B77">
        <w:rPr>
          <w:rFonts w:ascii="Times New Roman" w:hAnsi="Times New Roman"/>
          <w:sz w:val="28"/>
          <w:szCs w:val="28"/>
        </w:rPr>
        <w:t xml:space="preserve">, </w:t>
      </w:r>
      <w:hyperlink r:id="rId13" w:history="1">
        <w:r w:rsidRPr="00F36B77">
          <w:rPr>
            <w:rFonts w:ascii="Times New Roman" w:hAnsi="Times New Roman"/>
            <w:sz w:val="28"/>
            <w:szCs w:val="28"/>
          </w:rPr>
          <w:t>четвертой</w:t>
        </w:r>
      </w:hyperlink>
      <w:r w:rsidRPr="00F36B77">
        <w:rPr>
          <w:rFonts w:ascii="Times New Roman" w:hAnsi="Times New Roman"/>
          <w:sz w:val="28"/>
          <w:szCs w:val="28"/>
        </w:rPr>
        <w:t xml:space="preserve"> настояще</w:t>
      </w:r>
      <w:r>
        <w:rPr>
          <w:rFonts w:ascii="Times New Roman" w:hAnsi="Times New Roman"/>
          <w:sz w:val="28"/>
          <w:szCs w:val="28"/>
        </w:rPr>
        <w:t>го подраздела</w:t>
      </w:r>
      <w:r w:rsidRPr="00F36B77">
        <w:rPr>
          <w:rFonts w:ascii="Times New Roman" w:hAnsi="Times New Roman"/>
          <w:sz w:val="28"/>
          <w:szCs w:val="28"/>
        </w:rPr>
        <w:t>, если они совершены:</w:t>
      </w:r>
    </w:p>
    <w:p w:rsidR="000701E5" w:rsidRPr="00F36B77"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F36B77">
        <w:rPr>
          <w:rFonts w:ascii="Times New Roman" w:hAnsi="Times New Roman"/>
          <w:sz w:val="28"/>
          <w:szCs w:val="28"/>
        </w:rPr>
        <w:t xml:space="preserve">а) группой лиц по </w:t>
      </w:r>
      <w:hyperlink r:id="rId14" w:history="1">
        <w:r w:rsidRPr="00F36B77">
          <w:rPr>
            <w:rFonts w:ascii="Times New Roman" w:hAnsi="Times New Roman"/>
            <w:sz w:val="28"/>
            <w:szCs w:val="28"/>
          </w:rPr>
          <w:t>предварительному сговору</w:t>
        </w:r>
      </w:hyperlink>
      <w:r w:rsidRPr="00F36B77">
        <w:rPr>
          <w:rFonts w:ascii="Times New Roman" w:hAnsi="Times New Roman"/>
          <w:sz w:val="28"/>
          <w:szCs w:val="28"/>
        </w:rPr>
        <w:t xml:space="preserve"> или </w:t>
      </w:r>
      <w:hyperlink r:id="rId15" w:history="1">
        <w:r w:rsidRPr="00F36B77">
          <w:rPr>
            <w:rFonts w:ascii="Times New Roman" w:hAnsi="Times New Roman"/>
            <w:sz w:val="28"/>
            <w:szCs w:val="28"/>
          </w:rPr>
          <w:t>организованной группой</w:t>
        </w:r>
      </w:hyperlink>
      <w:r w:rsidRPr="00F36B77">
        <w:rPr>
          <w:rFonts w:ascii="Times New Roman" w:hAnsi="Times New Roman"/>
          <w:sz w:val="28"/>
          <w:szCs w:val="28"/>
        </w:rPr>
        <w:t>;</w:t>
      </w:r>
    </w:p>
    <w:p w:rsidR="000701E5" w:rsidRPr="00F36B77"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F36B77">
        <w:rPr>
          <w:rFonts w:ascii="Times New Roman" w:hAnsi="Times New Roman"/>
          <w:sz w:val="28"/>
          <w:szCs w:val="28"/>
        </w:rPr>
        <w:t xml:space="preserve">б) с </w:t>
      </w:r>
      <w:hyperlink r:id="rId16" w:history="1">
        <w:r w:rsidRPr="00F36B77">
          <w:rPr>
            <w:rFonts w:ascii="Times New Roman" w:hAnsi="Times New Roman"/>
            <w:sz w:val="28"/>
            <w:szCs w:val="28"/>
          </w:rPr>
          <w:t>вымогательством</w:t>
        </w:r>
      </w:hyperlink>
      <w:r w:rsidRPr="00F36B77">
        <w:rPr>
          <w:rFonts w:ascii="Times New Roman" w:hAnsi="Times New Roman"/>
          <w:sz w:val="28"/>
          <w:szCs w:val="28"/>
        </w:rPr>
        <w:t xml:space="preserve"> взятки;</w:t>
      </w:r>
    </w:p>
    <w:p w:rsidR="000701E5" w:rsidRPr="00F36B77"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в крупном размере.</w:t>
      </w:r>
    </w:p>
    <w:p w:rsidR="000701E5" w:rsidRPr="00F36B77"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36B77">
        <w:rPr>
          <w:rFonts w:ascii="Times New Roman" w:hAnsi="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701E5" w:rsidRPr="00F36B77"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F36B77">
        <w:rPr>
          <w:rFonts w:ascii="Times New Roman" w:hAnsi="Times New Roman"/>
          <w:sz w:val="28"/>
          <w:szCs w:val="28"/>
        </w:rPr>
        <w:t>6</w:t>
      </w:r>
      <w:r w:rsidRPr="00F36B77">
        <w:rPr>
          <w:rFonts w:ascii="Times New Roman" w:eastAsia="Times New Roman" w:hAnsi="Times New Roman"/>
          <w:sz w:val="28"/>
          <w:szCs w:val="28"/>
          <w:lang w:eastAsia="ru-RU"/>
        </w:rPr>
        <w:t>. </w:t>
      </w:r>
      <w:r w:rsidRPr="00F36B77">
        <w:rPr>
          <w:rFonts w:ascii="Times New Roman" w:hAnsi="Times New Roman"/>
          <w:sz w:val="28"/>
          <w:szCs w:val="28"/>
        </w:rPr>
        <w:t xml:space="preserve">Деяния, предусмотренные </w:t>
      </w:r>
      <w:hyperlink r:id="rId17" w:history="1">
        <w:r w:rsidRPr="00F36B77">
          <w:rPr>
            <w:rFonts w:ascii="Times New Roman" w:hAnsi="Times New Roman"/>
            <w:sz w:val="28"/>
            <w:szCs w:val="28"/>
          </w:rPr>
          <w:t>частями первой</w:t>
        </w:r>
      </w:hyperlink>
      <w:r w:rsidRPr="00F36B77">
        <w:rPr>
          <w:rFonts w:ascii="Times New Roman" w:hAnsi="Times New Roman"/>
          <w:sz w:val="28"/>
          <w:szCs w:val="28"/>
        </w:rPr>
        <w:t xml:space="preserve">, </w:t>
      </w:r>
      <w:hyperlink r:id="rId18" w:history="1">
        <w:r w:rsidRPr="00F36B77">
          <w:rPr>
            <w:rFonts w:ascii="Times New Roman" w:hAnsi="Times New Roman"/>
            <w:sz w:val="28"/>
            <w:szCs w:val="28"/>
          </w:rPr>
          <w:t>третьей</w:t>
        </w:r>
      </w:hyperlink>
      <w:r w:rsidRPr="00F36B77">
        <w:rPr>
          <w:rFonts w:ascii="Times New Roman" w:hAnsi="Times New Roman"/>
          <w:sz w:val="28"/>
          <w:szCs w:val="28"/>
        </w:rPr>
        <w:t xml:space="preserve">, </w:t>
      </w:r>
      <w:hyperlink r:id="rId19" w:history="1">
        <w:r w:rsidRPr="00F36B77">
          <w:rPr>
            <w:rFonts w:ascii="Times New Roman" w:hAnsi="Times New Roman"/>
            <w:sz w:val="28"/>
            <w:szCs w:val="28"/>
          </w:rPr>
          <w:t>четвертой</w:t>
        </w:r>
      </w:hyperlink>
      <w:r w:rsidRPr="00F36B77">
        <w:rPr>
          <w:rFonts w:ascii="Times New Roman" w:hAnsi="Times New Roman"/>
          <w:sz w:val="28"/>
          <w:szCs w:val="28"/>
        </w:rPr>
        <w:t xml:space="preserve"> и </w:t>
      </w:r>
      <w:hyperlink r:id="rId20" w:history="1">
        <w:r w:rsidRPr="00F36B77">
          <w:rPr>
            <w:rFonts w:ascii="Times New Roman" w:hAnsi="Times New Roman"/>
            <w:sz w:val="28"/>
            <w:szCs w:val="28"/>
          </w:rPr>
          <w:t>пунктами "а"</w:t>
        </w:r>
      </w:hyperlink>
      <w:r w:rsidRPr="00F36B77">
        <w:rPr>
          <w:rFonts w:ascii="Times New Roman" w:hAnsi="Times New Roman"/>
          <w:sz w:val="28"/>
          <w:szCs w:val="28"/>
        </w:rPr>
        <w:t xml:space="preserve"> и </w:t>
      </w:r>
      <w:hyperlink r:id="rId21" w:history="1">
        <w:r w:rsidRPr="00F36B77">
          <w:rPr>
            <w:rFonts w:ascii="Times New Roman" w:hAnsi="Times New Roman"/>
            <w:sz w:val="28"/>
            <w:szCs w:val="28"/>
          </w:rPr>
          <w:t>"б" части пятой</w:t>
        </w:r>
      </w:hyperlink>
      <w:r w:rsidRPr="00F36B77">
        <w:rPr>
          <w:rFonts w:ascii="Times New Roman" w:hAnsi="Times New Roman"/>
          <w:sz w:val="28"/>
          <w:szCs w:val="28"/>
        </w:rPr>
        <w:t xml:space="preserve"> настояще</w:t>
      </w:r>
      <w:r>
        <w:rPr>
          <w:rFonts w:ascii="Times New Roman" w:hAnsi="Times New Roman"/>
          <w:sz w:val="28"/>
          <w:szCs w:val="28"/>
        </w:rPr>
        <w:t>го подраздела</w:t>
      </w:r>
      <w:r w:rsidRPr="00F36B77">
        <w:rPr>
          <w:rFonts w:ascii="Times New Roman" w:hAnsi="Times New Roman"/>
          <w:sz w:val="28"/>
          <w:szCs w:val="28"/>
        </w:rPr>
        <w:t>, сове</w:t>
      </w:r>
      <w:r>
        <w:rPr>
          <w:rFonts w:ascii="Times New Roman" w:hAnsi="Times New Roman"/>
          <w:sz w:val="28"/>
          <w:szCs w:val="28"/>
        </w:rPr>
        <w:t>ршенные в особо крупном размере.</w:t>
      </w: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36B77">
        <w:rPr>
          <w:rFonts w:ascii="Times New Roman" w:hAnsi="Times New Roman"/>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w:t>
      </w:r>
      <w:r w:rsidRPr="006B60CF">
        <w:rPr>
          <w:rFonts w:ascii="Times New Roman" w:hAnsi="Times New Roman"/>
          <w:sz w:val="28"/>
          <w:szCs w:val="28"/>
        </w:rPr>
        <w:t xml:space="preserve"> заниматься определенной деятельностью на срок до трех лет либо лишением свободы </w:t>
      </w:r>
      <w:proofErr w:type="gramStart"/>
      <w:r w:rsidRPr="006B60CF">
        <w:rPr>
          <w:rFonts w:ascii="Times New Roman" w:hAnsi="Times New Roman"/>
          <w:sz w:val="28"/>
          <w:szCs w:val="28"/>
        </w:rPr>
        <w:t>на срок от восьми до пятнадцати лет со штрафом в размере</w:t>
      </w:r>
      <w:proofErr w:type="gramEnd"/>
      <w:r w:rsidRPr="006B60CF">
        <w:rPr>
          <w:rFonts w:ascii="Times New Roman" w:hAnsi="Times New Roman"/>
          <w:sz w:val="28"/>
          <w:szCs w:val="28"/>
        </w:rPr>
        <w:t xml:space="preserve"> семидесятикратной суммы взятки.</w:t>
      </w:r>
    </w:p>
    <w:p w:rsidR="000701E5" w:rsidRPr="009B0B35"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EA1659">
        <w:rPr>
          <w:rFonts w:ascii="Times New Roman" w:hAnsi="Times New Roman"/>
          <w:sz w:val="28"/>
          <w:szCs w:val="28"/>
        </w:rPr>
        <w:t>Примечание:</w:t>
      </w:r>
      <w:r w:rsidRPr="006B60CF">
        <w:rPr>
          <w:rFonts w:ascii="Times New Roman" w:hAnsi="Times New Roman"/>
          <w:sz w:val="28"/>
          <w:szCs w:val="28"/>
        </w:rPr>
        <w:t xml:space="preserve"> </w:t>
      </w:r>
      <w:r w:rsidRPr="009B0B35">
        <w:rPr>
          <w:rFonts w:ascii="Times New Roman" w:hAnsi="Times New Roman"/>
          <w:b/>
          <w:i/>
          <w:sz w:val="28"/>
          <w:szCs w:val="28"/>
        </w:rPr>
        <w:t>Значительным размером</w:t>
      </w:r>
      <w:r w:rsidRPr="006B60CF">
        <w:rPr>
          <w:rFonts w:ascii="Times New Roman" w:hAnsi="Times New Roman"/>
          <w:sz w:val="28"/>
          <w:szCs w:val="28"/>
        </w:rPr>
        <w:t xml:space="preserve">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sidRPr="009B0B35">
        <w:rPr>
          <w:rFonts w:ascii="Times New Roman" w:hAnsi="Times New Roman"/>
          <w:b/>
          <w:i/>
          <w:sz w:val="28"/>
          <w:szCs w:val="28"/>
        </w:rPr>
        <w:t>крупным размером</w:t>
      </w:r>
      <w:r w:rsidRPr="00EA1659">
        <w:rPr>
          <w:rFonts w:ascii="Times New Roman" w:hAnsi="Times New Roman"/>
          <w:i/>
          <w:sz w:val="28"/>
          <w:szCs w:val="28"/>
        </w:rPr>
        <w:t xml:space="preserve"> </w:t>
      </w:r>
      <w:r w:rsidRPr="00E53729">
        <w:rPr>
          <w:rFonts w:ascii="Times New Roman" w:hAnsi="Times New Roman"/>
          <w:b/>
          <w:i/>
          <w:sz w:val="28"/>
          <w:szCs w:val="28"/>
        </w:rPr>
        <w:t>взятки</w:t>
      </w:r>
      <w:r w:rsidRPr="006B60CF">
        <w:rPr>
          <w:rFonts w:ascii="Times New Roman" w:hAnsi="Times New Roman"/>
          <w:sz w:val="28"/>
          <w:szCs w:val="28"/>
        </w:rPr>
        <w:t xml:space="preserve"> - превышающие сто пятьдесят тысяч рублей, </w:t>
      </w:r>
      <w:r w:rsidRPr="009B0B35">
        <w:rPr>
          <w:rFonts w:ascii="Times New Roman" w:hAnsi="Times New Roman"/>
          <w:b/>
          <w:i/>
          <w:sz w:val="28"/>
          <w:szCs w:val="28"/>
        </w:rPr>
        <w:t>особо</w:t>
      </w:r>
      <w:r w:rsidRPr="009B0B35">
        <w:rPr>
          <w:rFonts w:ascii="Times New Roman" w:hAnsi="Times New Roman"/>
          <w:b/>
          <w:sz w:val="28"/>
          <w:szCs w:val="28"/>
        </w:rPr>
        <w:t xml:space="preserve"> </w:t>
      </w:r>
      <w:r w:rsidRPr="009B0B35">
        <w:rPr>
          <w:rFonts w:ascii="Times New Roman" w:hAnsi="Times New Roman"/>
          <w:b/>
          <w:i/>
          <w:sz w:val="28"/>
          <w:szCs w:val="28"/>
        </w:rPr>
        <w:t>крупным размером взятки</w:t>
      </w:r>
      <w:r w:rsidRPr="006B60CF">
        <w:rPr>
          <w:rFonts w:ascii="Times New Roman" w:hAnsi="Times New Roman"/>
          <w:sz w:val="28"/>
          <w:szCs w:val="28"/>
        </w:rPr>
        <w:t xml:space="preserve"> - превышающие один миллион рублей.</w:t>
      </w:r>
    </w:p>
    <w:p w:rsidR="000701E5" w:rsidRDefault="000701E5" w:rsidP="000701E5">
      <w:pPr>
        <w:spacing w:after="0" w:line="240" w:lineRule="auto"/>
        <w:ind w:firstLine="567"/>
        <w:jc w:val="both"/>
        <w:rPr>
          <w:rFonts w:ascii="Times New Roman" w:eastAsia="Times New Roman" w:hAnsi="Times New Roman"/>
          <w:sz w:val="28"/>
          <w:szCs w:val="28"/>
          <w:lang w:eastAsia="ru-RU"/>
        </w:rPr>
      </w:pPr>
      <w:r w:rsidRPr="009B0B35">
        <w:rPr>
          <w:rFonts w:ascii="Times New Roman" w:eastAsia="Times New Roman" w:hAnsi="Times New Roman"/>
          <w:b/>
          <w:bCs/>
          <w:i/>
          <w:iCs/>
          <w:sz w:val="28"/>
          <w:szCs w:val="28"/>
          <w:lang w:eastAsia="ru-RU"/>
        </w:rPr>
        <w:t>Дача взятки</w:t>
      </w:r>
      <w:r>
        <w:rPr>
          <w:rFonts w:ascii="Times New Roman" w:eastAsia="Times New Roman" w:hAnsi="Times New Roman"/>
          <w:bCs/>
          <w:i/>
          <w:iCs/>
          <w:sz w:val="28"/>
          <w:szCs w:val="28"/>
          <w:lang w:eastAsia="ru-RU"/>
        </w:rPr>
        <w:t xml:space="preserve"> </w:t>
      </w:r>
      <w:r w:rsidRPr="00191F35">
        <w:rPr>
          <w:rFonts w:ascii="Times New Roman" w:eastAsia="Times New Roman" w:hAnsi="Times New Roman"/>
          <w:sz w:val="28"/>
          <w:szCs w:val="28"/>
          <w:lang w:eastAsia="ru-RU"/>
        </w:rPr>
        <w:t xml:space="preserve">– преступление, направленное на склонение должностного лица к совершению законных или незаконных действий (бездействия), либо предоставлению, </w:t>
      </w:r>
      <w:r w:rsidRPr="00191F35">
        <w:rPr>
          <w:rFonts w:ascii="Times New Roman" w:eastAsia="Times New Roman" w:hAnsi="Times New Roman"/>
          <w:sz w:val="28"/>
          <w:szCs w:val="28"/>
          <w:lang w:eastAsia="ru-RU"/>
        </w:rPr>
        <w:lastRenderedPageBreak/>
        <w:t>получению каких-либо преимуществ в пользу дающего, в том числе за общее покровительство или попустительство по службе</w:t>
      </w:r>
      <w:r>
        <w:rPr>
          <w:rFonts w:ascii="Times New Roman" w:eastAsia="Times New Roman" w:hAnsi="Times New Roman"/>
          <w:sz w:val="28"/>
          <w:szCs w:val="28"/>
          <w:lang w:eastAsia="ru-RU"/>
        </w:rPr>
        <w:t>:</w:t>
      </w:r>
    </w:p>
    <w:p w:rsidR="000701E5" w:rsidRDefault="000701E5" w:rsidP="000701E5">
      <w:pPr>
        <w:spacing w:after="0" w:line="240" w:lineRule="auto"/>
        <w:ind w:firstLine="567"/>
        <w:jc w:val="both"/>
        <w:rPr>
          <w:rFonts w:ascii="Times New Roman" w:eastAsia="Times New Roman" w:hAnsi="Times New Roman"/>
          <w:sz w:val="28"/>
          <w:szCs w:val="28"/>
          <w:lang w:eastAsia="ru-RU"/>
        </w:rPr>
      </w:pP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6B60CF">
        <w:rPr>
          <w:rFonts w:ascii="Times New Roman" w:hAnsi="Times New Roman"/>
          <w:sz w:val="28"/>
          <w:szCs w:val="28"/>
        </w:rPr>
        <w:t>1</w:t>
      </w:r>
      <w:r w:rsidRPr="00F36B77">
        <w:rPr>
          <w:rFonts w:ascii="Times New Roman" w:eastAsia="Times New Roman" w:hAnsi="Times New Roman"/>
          <w:sz w:val="28"/>
          <w:szCs w:val="28"/>
          <w:lang w:eastAsia="ru-RU"/>
        </w:rPr>
        <w:t>. </w:t>
      </w:r>
      <w:r w:rsidRPr="006B60CF">
        <w:rPr>
          <w:rFonts w:ascii="Times New Roman" w:hAnsi="Times New Roman"/>
          <w:sz w:val="28"/>
          <w:szCs w:val="28"/>
        </w:rPr>
        <w:t>Дача взятки должностному лицу</w:t>
      </w:r>
      <w:r>
        <w:rPr>
          <w:rFonts w:ascii="Times New Roman" w:hAnsi="Times New Roman"/>
          <w:sz w:val="28"/>
          <w:szCs w:val="28"/>
        </w:rPr>
        <w:t xml:space="preserve"> лично или через посредника:</w:t>
      </w: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B60CF">
        <w:rPr>
          <w:rFonts w:ascii="Times New Roman" w:hAnsi="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6B60CF">
        <w:rPr>
          <w:rFonts w:ascii="Times New Roman" w:hAnsi="Times New Roman"/>
          <w:sz w:val="28"/>
          <w:szCs w:val="28"/>
        </w:rPr>
        <w:t>2</w:t>
      </w:r>
      <w:r w:rsidRPr="00F36B77">
        <w:rPr>
          <w:rFonts w:ascii="Times New Roman" w:eastAsia="Times New Roman" w:hAnsi="Times New Roman"/>
          <w:sz w:val="28"/>
          <w:szCs w:val="28"/>
          <w:lang w:eastAsia="ru-RU"/>
        </w:rPr>
        <w:t>. </w:t>
      </w:r>
      <w:r w:rsidRPr="006B60CF">
        <w:rPr>
          <w:rFonts w:ascii="Times New Roman" w:hAnsi="Times New Roman"/>
          <w:sz w:val="28"/>
          <w:szCs w:val="28"/>
        </w:rPr>
        <w:t>Дача взятки должностному лицу лично или через пос</w:t>
      </w:r>
      <w:r>
        <w:rPr>
          <w:rFonts w:ascii="Times New Roman" w:hAnsi="Times New Roman"/>
          <w:sz w:val="28"/>
          <w:szCs w:val="28"/>
        </w:rPr>
        <w:t>редника в значительном размере:</w:t>
      </w: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B60CF">
        <w:rPr>
          <w:rFonts w:ascii="Times New Roman" w:hAnsi="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6B60CF">
        <w:rPr>
          <w:rFonts w:ascii="Times New Roman" w:hAnsi="Times New Roman"/>
          <w:sz w:val="28"/>
          <w:szCs w:val="28"/>
        </w:rPr>
        <w:t>3</w:t>
      </w:r>
      <w:r w:rsidRPr="00F36B77">
        <w:rPr>
          <w:rFonts w:ascii="Times New Roman" w:eastAsia="Times New Roman" w:hAnsi="Times New Roman"/>
          <w:sz w:val="28"/>
          <w:szCs w:val="28"/>
          <w:lang w:eastAsia="ru-RU"/>
        </w:rPr>
        <w:t>. </w:t>
      </w:r>
      <w:r w:rsidRPr="006B60CF">
        <w:rPr>
          <w:rFonts w:ascii="Times New Roman" w:hAnsi="Times New Roman"/>
          <w:sz w:val="28"/>
          <w:szCs w:val="28"/>
        </w:rPr>
        <w:t>Дача взятки должностному лицу лично или через посредника за совершение заведомо нез</w:t>
      </w:r>
      <w:r>
        <w:rPr>
          <w:rFonts w:ascii="Times New Roman" w:hAnsi="Times New Roman"/>
          <w:sz w:val="28"/>
          <w:szCs w:val="28"/>
        </w:rPr>
        <w:t>аконных действий (бездействие):</w:t>
      </w: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B60CF">
        <w:rPr>
          <w:rFonts w:ascii="Times New Roman" w:hAnsi="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701E5" w:rsidRPr="00E7774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E7774F">
        <w:rPr>
          <w:rFonts w:ascii="Times New Roman" w:hAnsi="Times New Roman"/>
          <w:sz w:val="28"/>
          <w:szCs w:val="28"/>
        </w:rPr>
        <w:t>4</w:t>
      </w:r>
      <w:r w:rsidRPr="00E7774F">
        <w:rPr>
          <w:rFonts w:ascii="Times New Roman" w:eastAsia="Times New Roman" w:hAnsi="Times New Roman"/>
          <w:sz w:val="28"/>
          <w:szCs w:val="28"/>
          <w:lang w:eastAsia="ru-RU"/>
        </w:rPr>
        <w:t>. </w:t>
      </w:r>
      <w:r w:rsidRPr="00E7774F">
        <w:rPr>
          <w:rFonts w:ascii="Times New Roman" w:hAnsi="Times New Roman"/>
          <w:sz w:val="28"/>
          <w:szCs w:val="28"/>
        </w:rPr>
        <w:t xml:space="preserve">Деяния, предусмотренные </w:t>
      </w:r>
      <w:hyperlink r:id="rId22" w:history="1">
        <w:r w:rsidRPr="00E7774F">
          <w:rPr>
            <w:rFonts w:ascii="Times New Roman" w:hAnsi="Times New Roman"/>
            <w:sz w:val="28"/>
            <w:szCs w:val="28"/>
          </w:rPr>
          <w:t>частями первой</w:t>
        </w:r>
      </w:hyperlink>
      <w:r w:rsidRPr="00E7774F">
        <w:rPr>
          <w:rFonts w:ascii="Times New Roman" w:hAnsi="Times New Roman"/>
          <w:sz w:val="28"/>
          <w:szCs w:val="28"/>
        </w:rPr>
        <w:t xml:space="preserve"> - </w:t>
      </w:r>
      <w:hyperlink r:id="rId23" w:history="1">
        <w:r w:rsidRPr="00E7774F">
          <w:rPr>
            <w:rFonts w:ascii="Times New Roman" w:hAnsi="Times New Roman"/>
            <w:sz w:val="28"/>
            <w:szCs w:val="28"/>
          </w:rPr>
          <w:t>третьей</w:t>
        </w:r>
      </w:hyperlink>
      <w:r w:rsidRPr="00E7774F">
        <w:rPr>
          <w:rFonts w:ascii="Times New Roman" w:hAnsi="Times New Roman"/>
          <w:sz w:val="28"/>
          <w:szCs w:val="28"/>
        </w:rPr>
        <w:t xml:space="preserve"> настояще</w:t>
      </w:r>
      <w:r>
        <w:rPr>
          <w:rFonts w:ascii="Times New Roman" w:hAnsi="Times New Roman"/>
          <w:sz w:val="28"/>
          <w:szCs w:val="28"/>
        </w:rPr>
        <w:t>го подраздела</w:t>
      </w:r>
      <w:r w:rsidRPr="00E7774F">
        <w:rPr>
          <w:rFonts w:ascii="Times New Roman" w:hAnsi="Times New Roman"/>
          <w:sz w:val="28"/>
          <w:szCs w:val="28"/>
        </w:rPr>
        <w:t>, если они совершены:</w:t>
      </w:r>
    </w:p>
    <w:p w:rsidR="000701E5" w:rsidRPr="00E7774F" w:rsidRDefault="000701E5" w:rsidP="000701E5">
      <w:pPr>
        <w:widowControl w:val="0"/>
        <w:autoSpaceDE w:val="0"/>
        <w:autoSpaceDN w:val="0"/>
        <w:adjustRightInd w:val="0"/>
        <w:spacing w:after="0" w:line="240" w:lineRule="auto"/>
        <w:ind w:firstLine="567"/>
        <w:rPr>
          <w:rFonts w:ascii="Times New Roman" w:hAnsi="Times New Roman"/>
          <w:sz w:val="28"/>
          <w:szCs w:val="28"/>
        </w:rPr>
      </w:pPr>
      <w:r w:rsidRPr="00E7774F">
        <w:rPr>
          <w:rFonts w:ascii="Times New Roman" w:hAnsi="Times New Roman"/>
          <w:sz w:val="28"/>
          <w:szCs w:val="28"/>
        </w:rPr>
        <w:t>а) группой лиц по предварительному сговору или организованной группой;</w:t>
      </w:r>
    </w:p>
    <w:p w:rsidR="000701E5" w:rsidRPr="00E7774F" w:rsidRDefault="000701E5" w:rsidP="000701E5">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в крупном размере.</w:t>
      </w:r>
    </w:p>
    <w:p w:rsidR="000701E5" w:rsidRPr="00E7774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7774F">
        <w:rPr>
          <w:rFonts w:ascii="Times New Roman" w:hAnsi="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E7774F">
        <w:rPr>
          <w:rFonts w:ascii="Times New Roman" w:hAnsi="Times New Roman"/>
          <w:sz w:val="28"/>
          <w:szCs w:val="28"/>
        </w:rPr>
        <w:t>на срок от пяти до десяти лет со штрафом в размере</w:t>
      </w:r>
      <w:proofErr w:type="gramEnd"/>
      <w:r w:rsidRPr="00E7774F">
        <w:rPr>
          <w:rFonts w:ascii="Times New Roman" w:hAnsi="Times New Roman"/>
          <w:sz w:val="28"/>
          <w:szCs w:val="28"/>
        </w:rPr>
        <w:t xml:space="preserve"> шестидесятикратной суммы взятки.</w:t>
      </w:r>
    </w:p>
    <w:p w:rsidR="000701E5" w:rsidRPr="00E7774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E7774F">
        <w:rPr>
          <w:rFonts w:ascii="Times New Roman" w:hAnsi="Times New Roman"/>
          <w:sz w:val="28"/>
          <w:szCs w:val="28"/>
        </w:rPr>
        <w:t>5</w:t>
      </w:r>
      <w:r w:rsidRPr="00E7774F">
        <w:rPr>
          <w:rFonts w:ascii="Times New Roman" w:eastAsia="Times New Roman" w:hAnsi="Times New Roman"/>
          <w:sz w:val="28"/>
          <w:szCs w:val="28"/>
          <w:lang w:eastAsia="ru-RU"/>
        </w:rPr>
        <w:t>. </w:t>
      </w:r>
      <w:r w:rsidRPr="00E7774F">
        <w:rPr>
          <w:rFonts w:ascii="Times New Roman" w:hAnsi="Times New Roman"/>
          <w:sz w:val="28"/>
          <w:szCs w:val="28"/>
        </w:rPr>
        <w:t xml:space="preserve">Деяния, предусмотренные </w:t>
      </w:r>
      <w:hyperlink r:id="rId24" w:history="1">
        <w:r w:rsidRPr="00E7774F">
          <w:rPr>
            <w:rFonts w:ascii="Times New Roman" w:hAnsi="Times New Roman"/>
            <w:sz w:val="28"/>
            <w:szCs w:val="28"/>
          </w:rPr>
          <w:t>частями первой</w:t>
        </w:r>
      </w:hyperlink>
      <w:r w:rsidRPr="00E7774F">
        <w:rPr>
          <w:rFonts w:ascii="Times New Roman" w:hAnsi="Times New Roman"/>
          <w:sz w:val="28"/>
          <w:szCs w:val="28"/>
        </w:rPr>
        <w:t xml:space="preserve"> - </w:t>
      </w:r>
      <w:hyperlink r:id="rId25" w:history="1">
        <w:r w:rsidRPr="00E7774F">
          <w:rPr>
            <w:rFonts w:ascii="Times New Roman" w:hAnsi="Times New Roman"/>
            <w:sz w:val="28"/>
            <w:szCs w:val="28"/>
          </w:rPr>
          <w:t>четвертой</w:t>
        </w:r>
      </w:hyperlink>
      <w:r w:rsidRPr="00E7774F">
        <w:rPr>
          <w:rFonts w:ascii="Times New Roman" w:hAnsi="Times New Roman"/>
          <w:sz w:val="28"/>
          <w:szCs w:val="28"/>
        </w:rPr>
        <w:t xml:space="preserve"> настояще</w:t>
      </w:r>
      <w:r>
        <w:rPr>
          <w:rFonts w:ascii="Times New Roman" w:hAnsi="Times New Roman"/>
          <w:sz w:val="28"/>
          <w:szCs w:val="28"/>
        </w:rPr>
        <w:t>го подраздела</w:t>
      </w:r>
      <w:r w:rsidRPr="00E7774F">
        <w:rPr>
          <w:rFonts w:ascii="Times New Roman" w:hAnsi="Times New Roman"/>
          <w:sz w:val="28"/>
          <w:szCs w:val="28"/>
        </w:rPr>
        <w:t>, соверш</w:t>
      </w:r>
      <w:r>
        <w:rPr>
          <w:rFonts w:ascii="Times New Roman" w:hAnsi="Times New Roman"/>
          <w:sz w:val="28"/>
          <w:szCs w:val="28"/>
        </w:rPr>
        <w:t>енные в особо крупном размере.</w:t>
      </w:r>
    </w:p>
    <w:p w:rsidR="000701E5" w:rsidRPr="006B60CF"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B60CF">
        <w:rPr>
          <w:rFonts w:ascii="Times New Roman" w:hAnsi="Times New Roman"/>
          <w:sz w:val="28"/>
          <w:szCs w:val="28"/>
        </w:rPr>
        <w:t xml:space="preserve">наказываются штрафом в размере от семидесятикратной до девяностократной суммы взятки либо лишением свободы </w:t>
      </w:r>
      <w:proofErr w:type="gramStart"/>
      <w:r w:rsidRPr="006B60CF">
        <w:rPr>
          <w:rFonts w:ascii="Times New Roman" w:hAnsi="Times New Roman"/>
          <w:sz w:val="28"/>
          <w:szCs w:val="28"/>
        </w:rPr>
        <w:t>на срок от семи до двенадцати лет со штрафом в размере</w:t>
      </w:r>
      <w:proofErr w:type="gramEnd"/>
      <w:r w:rsidRPr="006B60CF">
        <w:rPr>
          <w:rFonts w:ascii="Times New Roman" w:hAnsi="Times New Roman"/>
          <w:sz w:val="28"/>
          <w:szCs w:val="28"/>
        </w:rPr>
        <w:t xml:space="preserve"> семидесятикратной суммы взятки.</w:t>
      </w:r>
    </w:p>
    <w:p w:rsidR="000701E5" w:rsidRPr="00E53729" w:rsidRDefault="000701E5" w:rsidP="000701E5">
      <w:pPr>
        <w:widowControl w:val="0"/>
        <w:autoSpaceDE w:val="0"/>
        <w:autoSpaceDN w:val="0"/>
        <w:adjustRightInd w:val="0"/>
        <w:spacing w:after="0" w:line="240" w:lineRule="auto"/>
        <w:ind w:firstLine="567"/>
        <w:jc w:val="both"/>
        <w:rPr>
          <w:rFonts w:ascii="Times New Roman" w:hAnsi="Times New Roman"/>
          <w:sz w:val="28"/>
          <w:szCs w:val="28"/>
        </w:rPr>
      </w:pPr>
      <w:r w:rsidRPr="00E53729">
        <w:rPr>
          <w:rFonts w:ascii="Times New Roman" w:hAnsi="Times New Roman"/>
          <w:b/>
          <w:i/>
          <w:sz w:val="28"/>
          <w:szCs w:val="28"/>
        </w:rPr>
        <w:t>Примечание:</w:t>
      </w:r>
      <w:r w:rsidRPr="006B60CF">
        <w:rPr>
          <w:rFonts w:ascii="Times New Roman" w:hAnsi="Times New Roman"/>
          <w:sz w:val="28"/>
          <w:szCs w:val="28"/>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0701E5" w:rsidRDefault="00B263F0" w:rsidP="000701E5">
      <w:pPr>
        <w:autoSpaceDE w:val="0"/>
        <w:autoSpaceDN w:val="0"/>
        <w:adjustRightInd w:val="0"/>
        <w:spacing w:after="0" w:line="240" w:lineRule="auto"/>
        <w:ind w:firstLine="567"/>
        <w:jc w:val="both"/>
        <w:rPr>
          <w:rFonts w:ascii="Times New Roman" w:hAnsi="Times New Roman"/>
          <w:sz w:val="28"/>
          <w:szCs w:val="28"/>
          <w:lang w:eastAsia="ru-RU"/>
        </w:rPr>
      </w:pPr>
      <w:hyperlink r:id="rId26" w:history="1">
        <w:r w:rsidR="000701E5" w:rsidRPr="009B0B35">
          <w:rPr>
            <w:rFonts w:ascii="Times New Roman" w:hAnsi="Times New Roman"/>
            <w:b/>
            <w:i/>
            <w:sz w:val="28"/>
            <w:szCs w:val="28"/>
            <w:lang w:eastAsia="ru-RU"/>
          </w:rPr>
          <w:t>Провокация взятки</w:t>
        </w:r>
      </w:hyperlink>
      <w:r w:rsidR="000701E5" w:rsidRPr="00BE25B3">
        <w:rPr>
          <w:rFonts w:ascii="Times New Roman" w:hAnsi="Times New Roman"/>
          <w:i/>
          <w:sz w:val="28"/>
          <w:szCs w:val="28"/>
          <w:lang w:eastAsia="ru-RU"/>
        </w:rPr>
        <w:t xml:space="preserve"> </w:t>
      </w:r>
      <w:r w:rsidR="000701E5">
        <w:rPr>
          <w:rFonts w:ascii="Times New Roman" w:hAnsi="Times New Roman"/>
          <w:sz w:val="28"/>
          <w:szCs w:val="28"/>
          <w:lang w:eastAsia="ru-RU"/>
        </w:rPr>
        <w:t>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701E5" w:rsidRPr="00F36B77">
        <w:rPr>
          <w:rFonts w:ascii="Times New Roman" w:eastAsia="Times New Roman" w:hAnsi="Times New Roman"/>
          <w:sz w:val="28"/>
          <w:szCs w:val="28"/>
          <w:lang w:eastAsia="ru-RU"/>
        </w:rPr>
        <w:t> </w:t>
      </w:r>
      <w:r w:rsidR="000701E5">
        <w:rPr>
          <w:rFonts w:ascii="Times New Roman" w:hAnsi="Times New Roman"/>
          <w:sz w:val="28"/>
          <w:szCs w:val="28"/>
          <w:lang w:eastAsia="ru-RU"/>
        </w:rPr>
        <w:t>-</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Pr>
          <w:rFonts w:ascii="Times New Roman" w:hAnsi="Times New Roman"/>
          <w:sz w:val="28"/>
          <w:szCs w:val="28"/>
          <w:lang w:eastAsia="ru-RU"/>
        </w:rPr>
        <w:t xml:space="preserve"> определенные должности или заниматься определенной деятельностью на срок до трех лет или без такового.</w:t>
      </w:r>
    </w:p>
    <w:p w:rsidR="000701E5" w:rsidRPr="009B0B35" w:rsidRDefault="000701E5" w:rsidP="000701E5">
      <w:pPr>
        <w:autoSpaceDE w:val="0"/>
        <w:autoSpaceDN w:val="0"/>
        <w:adjustRightInd w:val="0"/>
        <w:spacing w:after="0" w:line="240" w:lineRule="auto"/>
        <w:ind w:firstLine="540"/>
        <w:jc w:val="center"/>
        <w:rPr>
          <w:rFonts w:ascii="Times New Roman" w:hAnsi="Times New Roman"/>
          <w:b/>
          <w:i/>
          <w:sz w:val="28"/>
          <w:szCs w:val="28"/>
          <w:lang w:eastAsia="ru-RU"/>
        </w:rPr>
      </w:pPr>
      <w:r w:rsidRPr="009B0B35">
        <w:rPr>
          <w:rFonts w:ascii="Times New Roman" w:hAnsi="Times New Roman"/>
          <w:b/>
          <w:i/>
          <w:sz w:val="28"/>
          <w:szCs w:val="28"/>
          <w:lang w:eastAsia="ru-RU"/>
        </w:rPr>
        <w:t>Коммерческий подкуп</w:t>
      </w:r>
    </w:p>
    <w:p w:rsidR="000701E5" w:rsidRPr="00191F35" w:rsidRDefault="000701E5" w:rsidP="000701E5">
      <w:pPr>
        <w:spacing w:after="120" w:line="30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w:t>
      </w:r>
      <w:r w:rsidRPr="00191F35">
        <w:rPr>
          <w:rFonts w:ascii="Times New Roman" w:eastAsia="Times New Roman" w:hAnsi="Times New Roman"/>
          <w:sz w:val="28"/>
          <w:szCs w:val="28"/>
          <w:lang w:eastAsia="ru-RU"/>
        </w:rPr>
        <w:t>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w:t>
      </w:r>
      <w:r>
        <w:rPr>
          <w:rFonts w:ascii="Times New Roman" w:eastAsia="Times New Roman" w:hAnsi="Times New Roman"/>
          <w:sz w:val="28"/>
          <w:szCs w:val="28"/>
          <w:lang w:eastAsia="ru-RU"/>
        </w:rPr>
        <w:t xml:space="preserve"> и </w:t>
      </w:r>
      <w:r w:rsidRPr="00191F35">
        <w:rPr>
          <w:rFonts w:ascii="Times New Roman" w:eastAsia="Times New Roman" w:hAnsi="Times New Roman"/>
          <w:sz w:val="28"/>
          <w:szCs w:val="28"/>
          <w:lang w:eastAsia="ru-RU"/>
        </w:rPr>
        <w:t>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sidRPr="00BE25B3">
        <w:rPr>
          <w:rFonts w:ascii="Times New Roman" w:eastAsia="Times New Roman" w:hAnsi="Times New Roman"/>
          <w:sz w:val="28"/>
          <w:szCs w:val="28"/>
          <w:lang w:eastAsia="ru-RU"/>
        </w:rPr>
        <w:t>1. </w:t>
      </w:r>
      <w:proofErr w:type="gramStart"/>
      <w:r w:rsidRPr="00BE25B3">
        <w:rPr>
          <w:rFonts w:ascii="Times New Roman" w:hAnsi="Times New Roman"/>
          <w:sz w:val="28"/>
          <w:szCs w:val="28"/>
          <w:lang w:eastAsia="ru-RU"/>
        </w:rPr>
        <w:t>Незаконн</w:t>
      </w:r>
      <w:r>
        <w:rPr>
          <w:rFonts w:ascii="Times New Roman" w:hAnsi="Times New Roman"/>
          <w:sz w:val="28"/>
          <w:szCs w:val="28"/>
          <w:lang w:eastAsia="ru-RU"/>
        </w:rPr>
        <w:t>ые</w:t>
      </w:r>
      <w:r w:rsidRPr="00BE25B3">
        <w:rPr>
          <w:rFonts w:ascii="Times New Roman" w:hAnsi="Times New Roman"/>
          <w:sz w:val="28"/>
          <w:szCs w:val="28"/>
          <w:lang w:eastAsia="ru-RU"/>
        </w:rPr>
        <w:t xml:space="preserve"> передача лицу, </w:t>
      </w:r>
      <w:hyperlink r:id="rId27" w:history="1">
        <w:r w:rsidRPr="00BE25B3">
          <w:rPr>
            <w:rFonts w:ascii="Times New Roman" w:hAnsi="Times New Roman"/>
            <w:sz w:val="28"/>
            <w:szCs w:val="28"/>
            <w:lang w:eastAsia="ru-RU"/>
          </w:rPr>
          <w:t>выполняющему</w:t>
        </w:r>
      </w:hyperlink>
      <w:r w:rsidRPr="00BE25B3">
        <w:rPr>
          <w:rFonts w:ascii="Times New Roman" w:hAnsi="Times New Roman"/>
          <w:sz w:val="28"/>
          <w:szCs w:val="28"/>
          <w:lang w:eastAsia="ru-RU"/>
        </w:rPr>
        <w:t xml:space="preserve"> управленческие функции в </w:t>
      </w:r>
      <w:hyperlink r:id="rId28" w:history="1">
        <w:r w:rsidRPr="00BE25B3">
          <w:rPr>
            <w:rFonts w:ascii="Times New Roman" w:hAnsi="Times New Roman"/>
            <w:sz w:val="28"/>
            <w:szCs w:val="28"/>
            <w:lang w:eastAsia="ru-RU"/>
          </w:rPr>
          <w:t>коммерческой</w:t>
        </w:r>
      </w:hyperlink>
      <w:r w:rsidRPr="00BE25B3">
        <w:rPr>
          <w:rFonts w:ascii="Times New Roman" w:hAnsi="Times New Roman"/>
          <w:sz w:val="28"/>
          <w:szCs w:val="28"/>
          <w:lang w:eastAsia="ru-RU"/>
        </w:rPr>
        <w:t xml:space="preserve"> или иной организации, денег, ценных бумаг, иного имущества, оказание</w:t>
      </w:r>
      <w:r>
        <w:rPr>
          <w:rFonts w:ascii="Times New Roman" w:hAnsi="Times New Roman"/>
          <w:sz w:val="28"/>
          <w:szCs w:val="28"/>
          <w:lang w:eastAsia="ru-RU"/>
        </w:rPr>
        <w:t xml:space="preserve">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2</w:t>
      </w:r>
      <w:r w:rsidRPr="00E7774F">
        <w:rPr>
          <w:rFonts w:ascii="Times New Roman" w:eastAsia="Times New Roman" w:hAnsi="Times New Roman"/>
          <w:sz w:val="28"/>
          <w:szCs w:val="28"/>
          <w:lang w:eastAsia="ru-RU"/>
        </w:rPr>
        <w:t>. </w:t>
      </w:r>
      <w:r>
        <w:rPr>
          <w:rFonts w:ascii="Times New Roman" w:hAnsi="Times New Roman"/>
          <w:sz w:val="28"/>
          <w:szCs w:val="28"/>
          <w:lang w:eastAsia="ru-RU"/>
        </w:rPr>
        <w:t>Те же деяния, если они:</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а) </w:t>
      </w:r>
      <w:proofErr w:type="gramStart"/>
      <w:r>
        <w:rPr>
          <w:rFonts w:ascii="Times New Roman" w:hAnsi="Times New Roman"/>
          <w:sz w:val="28"/>
          <w:szCs w:val="28"/>
          <w:lang w:eastAsia="ru-RU"/>
        </w:rPr>
        <w:t>совершены</w:t>
      </w:r>
      <w:proofErr w:type="gramEnd"/>
      <w:r>
        <w:rPr>
          <w:rFonts w:ascii="Times New Roman" w:hAnsi="Times New Roman"/>
          <w:sz w:val="28"/>
          <w:szCs w:val="28"/>
          <w:lang w:eastAsia="ru-RU"/>
        </w:rPr>
        <w:t xml:space="preserve"> группой лиц по предварительному сговору или организованной группой;</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б) совершены за заведомо незаконные действия (бездействие).</w:t>
      </w:r>
      <w:proofErr w:type="gramEnd"/>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3</w:t>
      </w:r>
      <w:r w:rsidRPr="00E7774F">
        <w:rPr>
          <w:rFonts w:ascii="Times New Roman" w:eastAsia="Times New Roman" w:hAnsi="Times New Roman"/>
          <w:sz w:val="28"/>
          <w:szCs w:val="28"/>
          <w:lang w:eastAsia="ru-RU"/>
        </w:rPr>
        <w:t>. </w:t>
      </w:r>
      <w:r>
        <w:rPr>
          <w:rFonts w:ascii="Times New Roman" w:hAnsi="Times New Roman"/>
          <w:sz w:val="28"/>
          <w:szCs w:val="28"/>
          <w:lang w:eastAsia="ru-RU"/>
        </w:rPr>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Pr>
          <w:rFonts w:ascii="Times New Roman" w:hAnsi="Times New Roman"/>
          <w:sz w:val="28"/>
          <w:szCs w:val="28"/>
          <w:lang w:eastAsia="ru-RU"/>
        </w:rPr>
        <w:t xml:space="preserve"> со штрафом в размере до сорокакратной суммы коммерческого подкупа.</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4</w:t>
      </w:r>
      <w:r w:rsidRPr="00E7774F">
        <w:rPr>
          <w:rFonts w:ascii="Times New Roman" w:eastAsia="Times New Roman" w:hAnsi="Times New Roman"/>
          <w:sz w:val="28"/>
          <w:szCs w:val="28"/>
          <w:lang w:eastAsia="ru-RU"/>
        </w:rPr>
        <w:t>. </w:t>
      </w:r>
      <w:r>
        <w:rPr>
          <w:rFonts w:ascii="Times New Roman" w:eastAsia="Times New Roman" w:hAnsi="Times New Roman"/>
          <w:sz w:val="28"/>
          <w:szCs w:val="28"/>
          <w:lang w:eastAsia="ru-RU"/>
        </w:rPr>
        <w:t>Те же д</w:t>
      </w:r>
      <w:r>
        <w:rPr>
          <w:rFonts w:ascii="Times New Roman" w:hAnsi="Times New Roman"/>
          <w:sz w:val="28"/>
          <w:szCs w:val="28"/>
          <w:lang w:eastAsia="ru-RU"/>
        </w:rPr>
        <w:t>еяния, если они:</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а) </w:t>
      </w:r>
      <w:proofErr w:type="gramStart"/>
      <w:r>
        <w:rPr>
          <w:rFonts w:ascii="Times New Roman" w:hAnsi="Times New Roman"/>
          <w:sz w:val="28"/>
          <w:szCs w:val="28"/>
          <w:lang w:eastAsia="ru-RU"/>
        </w:rPr>
        <w:t>совершены</w:t>
      </w:r>
      <w:proofErr w:type="gramEnd"/>
      <w:r>
        <w:rPr>
          <w:rFonts w:ascii="Times New Roman" w:hAnsi="Times New Roman"/>
          <w:sz w:val="28"/>
          <w:szCs w:val="28"/>
          <w:lang w:eastAsia="ru-RU"/>
        </w:rPr>
        <w:t xml:space="preserve"> группой лиц по предварительному сговору или организованной группой;</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б) </w:t>
      </w:r>
      <w:proofErr w:type="gramStart"/>
      <w:r>
        <w:rPr>
          <w:rFonts w:ascii="Times New Roman" w:hAnsi="Times New Roman"/>
          <w:sz w:val="28"/>
          <w:szCs w:val="28"/>
          <w:lang w:eastAsia="ru-RU"/>
        </w:rPr>
        <w:t>сопряжены</w:t>
      </w:r>
      <w:proofErr w:type="gramEnd"/>
      <w:r>
        <w:rPr>
          <w:rFonts w:ascii="Times New Roman" w:hAnsi="Times New Roman"/>
          <w:sz w:val="28"/>
          <w:szCs w:val="28"/>
          <w:lang w:eastAsia="ru-RU"/>
        </w:rPr>
        <w:t xml:space="preserve"> с вымогательством предмета подкупа;</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в) совершены за незаконные действия (бездействие).</w:t>
      </w:r>
      <w:proofErr w:type="gramEnd"/>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0701E5" w:rsidRPr="00BE25B3"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sidRPr="00E53729">
        <w:rPr>
          <w:rFonts w:ascii="Times New Roman" w:hAnsi="Times New Roman"/>
          <w:b/>
          <w:i/>
          <w:sz w:val="28"/>
          <w:szCs w:val="28"/>
          <w:lang w:eastAsia="ru-RU"/>
        </w:rPr>
        <w:t>Примечание:</w:t>
      </w:r>
      <w:r>
        <w:rPr>
          <w:rFonts w:ascii="Times New Roman" w:hAnsi="Times New Roman"/>
          <w:sz w:val="28"/>
          <w:szCs w:val="28"/>
          <w:lang w:eastAsia="ru-RU"/>
        </w:rPr>
        <w:t xml:space="preserve"> Лицо, совершившее деяния, </w:t>
      </w:r>
      <w:r w:rsidRPr="00BE25B3">
        <w:rPr>
          <w:rFonts w:ascii="Times New Roman" w:hAnsi="Times New Roman"/>
          <w:sz w:val="28"/>
          <w:szCs w:val="28"/>
          <w:lang w:eastAsia="ru-RU"/>
        </w:rPr>
        <w:t xml:space="preserve">предусмотренные </w:t>
      </w:r>
      <w:hyperlink r:id="rId29" w:history="1">
        <w:r w:rsidRPr="00BE25B3">
          <w:rPr>
            <w:rFonts w:ascii="Times New Roman" w:hAnsi="Times New Roman"/>
            <w:sz w:val="28"/>
            <w:szCs w:val="28"/>
            <w:lang w:eastAsia="ru-RU"/>
          </w:rPr>
          <w:t>частями первой</w:t>
        </w:r>
      </w:hyperlink>
      <w:r w:rsidRPr="00BE25B3">
        <w:rPr>
          <w:rFonts w:ascii="Times New Roman" w:hAnsi="Times New Roman"/>
          <w:sz w:val="28"/>
          <w:szCs w:val="28"/>
          <w:lang w:eastAsia="ru-RU"/>
        </w:rPr>
        <w:t xml:space="preserve"> или </w:t>
      </w:r>
      <w:hyperlink r:id="rId30" w:history="1">
        <w:r w:rsidRPr="00BE25B3">
          <w:rPr>
            <w:rFonts w:ascii="Times New Roman" w:hAnsi="Times New Roman"/>
            <w:sz w:val="28"/>
            <w:szCs w:val="28"/>
            <w:lang w:eastAsia="ru-RU"/>
          </w:rPr>
          <w:t>второй</w:t>
        </w:r>
      </w:hyperlink>
      <w:r w:rsidRPr="00BE25B3">
        <w:rPr>
          <w:rFonts w:ascii="Times New Roman" w:hAnsi="Times New Roman"/>
          <w:sz w:val="28"/>
          <w:szCs w:val="28"/>
          <w:lang w:eastAsia="ru-RU"/>
        </w:rPr>
        <w:t xml:space="preserve"> настоящего </w:t>
      </w:r>
      <w:r>
        <w:rPr>
          <w:rFonts w:ascii="Times New Roman" w:hAnsi="Times New Roman"/>
          <w:sz w:val="28"/>
          <w:szCs w:val="28"/>
          <w:lang w:eastAsia="ru-RU"/>
        </w:rPr>
        <w:t>под</w:t>
      </w:r>
      <w:r w:rsidRPr="00BE25B3">
        <w:rPr>
          <w:rFonts w:ascii="Times New Roman" w:hAnsi="Times New Roman"/>
          <w:sz w:val="28"/>
          <w:szCs w:val="28"/>
          <w:lang w:eastAsia="ru-RU"/>
        </w:rPr>
        <w:t>раздела, освобождается от уг</w:t>
      </w:r>
      <w:r>
        <w:rPr>
          <w:rFonts w:ascii="Times New Roman" w:hAnsi="Times New Roman"/>
          <w:sz w:val="28"/>
          <w:szCs w:val="28"/>
          <w:lang w:eastAsia="ru-RU"/>
        </w:rPr>
        <w:t xml:space="preserve">оловной ответственности, если оно активно способствовало раскрытию и (или) расследованию преступления и либо в </w:t>
      </w:r>
      <w:r>
        <w:rPr>
          <w:rFonts w:ascii="Times New Roman" w:hAnsi="Times New Roman"/>
          <w:sz w:val="28"/>
          <w:szCs w:val="28"/>
          <w:lang w:eastAsia="ru-RU"/>
        </w:rPr>
        <w:lastRenderedPageBreak/>
        <w:t xml:space="preserve">отношении его имело место вымогательство, либо это лицо </w:t>
      </w:r>
      <w:hyperlink r:id="rId31" w:history="1">
        <w:r w:rsidRPr="00BE25B3">
          <w:rPr>
            <w:rFonts w:ascii="Times New Roman" w:hAnsi="Times New Roman"/>
            <w:sz w:val="28"/>
            <w:szCs w:val="28"/>
            <w:lang w:eastAsia="ru-RU"/>
          </w:rPr>
          <w:t>добровольно</w:t>
        </w:r>
      </w:hyperlink>
      <w:r w:rsidRPr="00BE25B3">
        <w:rPr>
          <w:rFonts w:ascii="Times New Roman" w:hAnsi="Times New Roman"/>
          <w:sz w:val="28"/>
          <w:szCs w:val="28"/>
          <w:lang w:eastAsia="ru-RU"/>
        </w:rPr>
        <w:t xml:space="preserve"> сообщило о подкупе органу, имеющему право возбудить уголовное дело.</w:t>
      </w:r>
    </w:p>
    <w:p w:rsidR="000701E5" w:rsidRDefault="000701E5" w:rsidP="000701E5">
      <w:pPr>
        <w:spacing w:after="0" w:line="240" w:lineRule="auto"/>
        <w:ind w:firstLine="708"/>
        <w:jc w:val="both"/>
        <w:rPr>
          <w:rFonts w:ascii="Times New Roman" w:eastAsia="Times New Roman" w:hAnsi="Times New Roman"/>
          <w:sz w:val="28"/>
          <w:szCs w:val="28"/>
          <w:lang w:eastAsia="ru-RU"/>
        </w:rPr>
      </w:pPr>
    </w:p>
    <w:p w:rsidR="000701E5" w:rsidRPr="00F47912" w:rsidRDefault="000701E5" w:rsidP="000701E5">
      <w:pPr>
        <w:numPr>
          <w:ilvl w:val="0"/>
          <w:numId w:val="1"/>
        </w:numPr>
        <w:spacing w:after="0" w:line="240" w:lineRule="auto"/>
        <w:jc w:val="center"/>
        <w:rPr>
          <w:rFonts w:ascii="Times New Roman" w:hAnsi="Times New Roman"/>
          <w:b/>
          <w:sz w:val="28"/>
          <w:szCs w:val="28"/>
        </w:rPr>
      </w:pPr>
      <w:r w:rsidRPr="00F47912">
        <w:rPr>
          <w:rFonts w:ascii="Times New Roman" w:hAnsi="Times New Roman"/>
          <w:b/>
          <w:sz w:val="28"/>
          <w:szCs w:val="28"/>
        </w:rPr>
        <w:t xml:space="preserve">Действия муниципального служащего в ситуации </w:t>
      </w:r>
    </w:p>
    <w:p w:rsidR="000701E5" w:rsidRPr="00F47912" w:rsidRDefault="000701E5" w:rsidP="000701E5">
      <w:pPr>
        <w:spacing w:after="0" w:line="240" w:lineRule="auto"/>
        <w:jc w:val="center"/>
        <w:rPr>
          <w:rFonts w:ascii="Times New Roman" w:hAnsi="Times New Roman"/>
          <w:b/>
          <w:sz w:val="28"/>
          <w:szCs w:val="28"/>
        </w:rPr>
      </w:pPr>
      <w:r w:rsidRPr="00F47912">
        <w:rPr>
          <w:rFonts w:ascii="Times New Roman" w:hAnsi="Times New Roman"/>
          <w:b/>
          <w:sz w:val="28"/>
          <w:szCs w:val="28"/>
        </w:rPr>
        <w:t>риска возникновения конфликта интересов или сомнения в возможности возникновения такого конфликта</w:t>
      </w:r>
    </w:p>
    <w:p w:rsidR="000701E5" w:rsidRDefault="000701E5" w:rsidP="000701E5">
      <w:pPr>
        <w:spacing w:after="0" w:line="240" w:lineRule="auto"/>
        <w:ind w:firstLine="708"/>
        <w:jc w:val="both"/>
        <w:rPr>
          <w:rFonts w:ascii="Times New Roman" w:hAnsi="Times New Roman"/>
          <w:sz w:val="28"/>
          <w:szCs w:val="28"/>
        </w:rPr>
      </w:pPr>
    </w:p>
    <w:p w:rsidR="000701E5" w:rsidRPr="007B3461" w:rsidRDefault="000701E5" w:rsidP="000701E5">
      <w:pPr>
        <w:spacing w:after="0" w:line="240" w:lineRule="auto"/>
        <w:ind w:firstLine="567"/>
        <w:jc w:val="both"/>
        <w:rPr>
          <w:rFonts w:ascii="Times New Roman" w:hAnsi="Times New Roman"/>
          <w:sz w:val="28"/>
          <w:szCs w:val="28"/>
        </w:rPr>
      </w:pPr>
      <w:proofErr w:type="gramStart"/>
      <w:r w:rsidRPr="007B3461">
        <w:rPr>
          <w:rFonts w:ascii="Times New Roman" w:hAnsi="Times New Roman"/>
          <w:sz w:val="28"/>
          <w:szCs w:val="28"/>
        </w:rPr>
        <w:t xml:space="preserve">Во всех случаях, когда муниципальный служащий сомневается в наличии или отсутствии риска возникновения </w:t>
      </w:r>
      <w:r>
        <w:rPr>
          <w:rFonts w:ascii="Times New Roman" w:hAnsi="Times New Roman"/>
          <w:sz w:val="28"/>
          <w:szCs w:val="28"/>
        </w:rPr>
        <w:t>к</w:t>
      </w:r>
      <w:r w:rsidRPr="007B3461">
        <w:rPr>
          <w:rFonts w:ascii="Times New Roman" w:hAnsi="Times New Roman"/>
          <w:sz w:val="28"/>
          <w:szCs w:val="28"/>
        </w:rPr>
        <w:t>онфликта интересов в своих действиях, а также в служебной деятельности подчиненных сотрудников, такому служащему необходимо обратиться за консультацией к должностным лицам кадровой службы, ответственным за профилактику коррупционных и иных правонарушений, либо должностным лицам органа местного самоуправления, ответственным за противодействие коррупции.</w:t>
      </w:r>
      <w:proofErr w:type="gramEnd"/>
      <w:r w:rsidRPr="007B3461">
        <w:rPr>
          <w:rFonts w:ascii="Times New Roman" w:hAnsi="Times New Roman"/>
          <w:sz w:val="28"/>
          <w:szCs w:val="28"/>
        </w:rPr>
        <w:t xml:space="preserve"> Указанные должностные лица в соответствии с законодательством и должностными инструкциями дают консультации для обеспечения правомерного поведения муниципального служащего.</w:t>
      </w:r>
    </w:p>
    <w:p w:rsidR="000701E5" w:rsidRPr="007B3461" w:rsidRDefault="000701E5" w:rsidP="000701E5">
      <w:pPr>
        <w:spacing w:after="0" w:line="240" w:lineRule="auto"/>
        <w:ind w:firstLine="567"/>
        <w:jc w:val="both"/>
        <w:rPr>
          <w:rFonts w:ascii="Times New Roman" w:hAnsi="Times New Roman"/>
          <w:sz w:val="28"/>
          <w:szCs w:val="28"/>
        </w:rPr>
      </w:pPr>
      <w:r w:rsidRPr="007B3461">
        <w:rPr>
          <w:rFonts w:ascii="Times New Roman" w:hAnsi="Times New Roman"/>
          <w:sz w:val="28"/>
          <w:szCs w:val="28"/>
        </w:rPr>
        <w:t xml:space="preserve">Муниципальный служащий сам должен </w:t>
      </w:r>
      <w:proofErr w:type="gramStart"/>
      <w:r w:rsidRPr="007B3461">
        <w:rPr>
          <w:rFonts w:ascii="Times New Roman" w:hAnsi="Times New Roman"/>
          <w:sz w:val="28"/>
          <w:szCs w:val="28"/>
        </w:rPr>
        <w:t>стремиться любым образом избегать</w:t>
      </w:r>
      <w:proofErr w:type="gramEnd"/>
      <w:r w:rsidRPr="007B3461">
        <w:rPr>
          <w:rFonts w:ascii="Times New Roman" w:hAnsi="Times New Roman"/>
          <w:sz w:val="28"/>
          <w:szCs w:val="28"/>
        </w:rPr>
        <w:t xml:space="preserve"> </w:t>
      </w:r>
      <w:proofErr w:type="spellStart"/>
      <w:r w:rsidRPr="007B3461">
        <w:rPr>
          <w:rFonts w:ascii="Times New Roman" w:hAnsi="Times New Roman"/>
          <w:sz w:val="28"/>
          <w:szCs w:val="28"/>
        </w:rPr>
        <w:t>конфликтогенных</w:t>
      </w:r>
      <w:proofErr w:type="spellEnd"/>
      <w:r w:rsidRPr="007B3461">
        <w:rPr>
          <w:rFonts w:ascii="Times New Roman" w:hAnsi="Times New Roman"/>
          <w:sz w:val="28"/>
          <w:szCs w:val="28"/>
        </w:rPr>
        <w:t xml:space="preserve"> ситуаций</w:t>
      </w:r>
      <w:r>
        <w:rPr>
          <w:rFonts w:ascii="Times New Roman" w:hAnsi="Times New Roman"/>
          <w:sz w:val="28"/>
          <w:szCs w:val="28"/>
        </w:rPr>
        <w:t>.</w:t>
      </w:r>
      <w:r w:rsidRPr="007B3461">
        <w:rPr>
          <w:rFonts w:ascii="Times New Roman" w:hAnsi="Times New Roman"/>
          <w:sz w:val="28"/>
          <w:szCs w:val="28"/>
        </w:rPr>
        <w:t xml:space="preserve"> Кроме того, служащий всегда должен исключать в своем поведении поступки, ставящие под сомнение его личную незаинтересованность, беспристрастность.</w:t>
      </w:r>
    </w:p>
    <w:p w:rsidR="000701E5" w:rsidRPr="007B3461" w:rsidRDefault="000701E5" w:rsidP="000701E5">
      <w:pPr>
        <w:spacing w:after="0" w:line="240" w:lineRule="auto"/>
        <w:ind w:firstLine="567"/>
        <w:jc w:val="both"/>
        <w:rPr>
          <w:rFonts w:ascii="Times New Roman" w:hAnsi="Times New Roman"/>
          <w:sz w:val="28"/>
          <w:szCs w:val="28"/>
        </w:rPr>
      </w:pPr>
      <w:r w:rsidRPr="007B3461">
        <w:rPr>
          <w:rFonts w:ascii="Times New Roman" w:hAnsi="Times New Roman"/>
          <w:sz w:val="28"/>
          <w:szCs w:val="28"/>
        </w:rPr>
        <w:t>При возникновении ситуаций, связанных с возможным конфликтом интересов, служащий обязан немедленно информировать в письменном виде своего непосредственного руководителя (своего начальника) о сложившейся ситуации. Обстоятельства должны быть ясно и полно изложены служащим, все необходимые документы и материалы также должны быть представлены для принятия обоснованного решения.</w:t>
      </w:r>
    </w:p>
    <w:p w:rsidR="000701E5" w:rsidRPr="007B3461" w:rsidRDefault="000701E5" w:rsidP="000701E5">
      <w:pPr>
        <w:spacing w:after="0" w:line="240" w:lineRule="auto"/>
        <w:ind w:firstLine="567"/>
        <w:jc w:val="both"/>
        <w:rPr>
          <w:rFonts w:ascii="Times New Roman" w:hAnsi="Times New Roman"/>
          <w:sz w:val="28"/>
          <w:szCs w:val="28"/>
        </w:rPr>
      </w:pPr>
      <w:r w:rsidRPr="007B3461">
        <w:rPr>
          <w:rFonts w:ascii="Times New Roman" w:hAnsi="Times New Roman"/>
          <w:sz w:val="28"/>
          <w:szCs w:val="28"/>
        </w:rPr>
        <w:t xml:space="preserve">Отвод (самоотвод) муниципального служащего для предотвращения конфликта интересов может быть осуществлен, например, путем устранения от рассмотрения того или иного обращения, от участия в проверке на определенной территории или в отношении определенного лица. Такие меры следует принимать в случаях, когда есть сомнение в объективности служащего при рассмотрении обращения, проведении проверки. </w:t>
      </w:r>
    </w:p>
    <w:p w:rsidR="000701E5" w:rsidRPr="007B3461" w:rsidRDefault="000701E5" w:rsidP="000701E5">
      <w:pPr>
        <w:spacing w:after="0" w:line="240" w:lineRule="auto"/>
        <w:ind w:firstLine="567"/>
        <w:jc w:val="both"/>
        <w:rPr>
          <w:rFonts w:ascii="Times New Roman" w:hAnsi="Times New Roman"/>
          <w:sz w:val="28"/>
          <w:szCs w:val="28"/>
        </w:rPr>
      </w:pPr>
      <w:r w:rsidRPr="007B3461">
        <w:rPr>
          <w:rFonts w:ascii="Times New Roman" w:hAnsi="Times New Roman"/>
          <w:sz w:val="28"/>
          <w:szCs w:val="28"/>
        </w:rPr>
        <w:t>Инициативу в данном случае должен стремиться проявить как сам служащий, так и его руководитель.</w:t>
      </w:r>
    </w:p>
    <w:p w:rsidR="000701E5" w:rsidRPr="007B3461" w:rsidRDefault="000701E5" w:rsidP="000701E5">
      <w:pPr>
        <w:spacing w:after="0" w:line="240" w:lineRule="auto"/>
        <w:ind w:firstLine="567"/>
        <w:jc w:val="both"/>
        <w:rPr>
          <w:rFonts w:ascii="Times New Roman" w:hAnsi="Times New Roman"/>
          <w:sz w:val="28"/>
          <w:szCs w:val="28"/>
        </w:rPr>
      </w:pPr>
      <w:r w:rsidRPr="007B3461">
        <w:rPr>
          <w:rFonts w:ascii="Times New Roman" w:hAnsi="Times New Roman"/>
          <w:sz w:val="28"/>
          <w:szCs w:val="28"/>
        </w:rPr>
        <w:t xml:space="preserve">Муниципальному служащему следует в точности выполнять рекомендации должностных лиц, ответственных за профилактику коррупционных и иных правонарушений (противодействие коррупции), а также решения комиссий по соблюдению требований к служебному поведению и урегулированию конфликта интересов. </w:t>
      </w:r>
    </w:p>
    <w:p w:rsidR="000701E5" w:rsidRDefault="000701E5" w:rsidP="000701E5">
      <w:pPr>
        <w:spacing w:after="0" w:line="240" w:lineRule="auto"/>
        <w:ind w:firstLine="567"/>
        <w:jc w:val="both"/>
        <w:rPr>
          <w:rFonts w:ascii="Times New Roman" w:hAnsi="Times New Roman"/>
          <w:sz w:val="28"/>
          <w:szCs w:val="28"/>
        </w:rPr>
      </w:pPr>
      <w:r w:rsidRPr="007B3461">
        <w:rPr>
          <w:rFonts w:ascii="Times New Roman" w:hAnsi="Times New Roman"/>
          <w:sz w:val="28"/>
          <w:szCs w:val="28"/>
        </w:rPr>
        <w:t>Невыполнение рекомендаций может привести к совершению служащим коррупционного правонарушения и применению к нему мер ответственности (в случае нарушения требований, касающихся конфликта интересов – увольнение в связи с утратой доверия).</w:t>
      </w:r>
    </w:p>
    <w:p w:rsidR="000701E5" w:rsidRPr="005A2A52" w:rsidRDefault="000701E5" w:rsidP="000701E5">
      <w:pPr>
        <w:numPr>
          <w:ilvl w:val="0"/>
          <w:numId w:val="1"/>
        </w:numPr>
        <w:spacing w:after="0" w:line="240" w:lineRule="auto"/>
        <w:jc w:val="center"/>
        <w:rPr>
          <w:rFonts w:ascii="Times New Roman" w:hAnsi="Times New Roman"/>
          <w:b/>
          <w:sz w:val="28"/>
          <w:szCs w:val="28"/>
        </w:rPr>
      </w:pPr>
      <w:r w:rsidRPr="005A2A52">
        <w:rPr>
          <w:rFonts w:ascii="Times New Roman" w:hAnsi="Times New Roman"/>
          <w:b/>
          <w:sz w:val="28"/>
          <w:szCs w:val="28"/>
        </w:rPr>
        <w:t>Увольнение в связи с утратой доверия</w:t>
      </w:r>
    </w:p>
    <w:p w:rsidR="000701E5" w:rsidRDefault="000701E5" w:rsidP="000701E5">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eastAsia="Times New Roman" w:hAnsi="Times New Roman"/>
          <w:sz w:val="28"/>
          <w:szCs w:val="28"/>
          <w:lang w:eastAsia="ru-RU"/>
        </w:rPr>
        <w:t>1</w:t>
      </w:r>
      <w:r w:rsidRPr="00E7774F">
        <w:rPr>
          <w:rFonts w:ascii="Times New Roman" w:eastAsia="Times New Roman" w:hAnsi="Times New Roman"/>
          <w:sz w:val="28"/>
          <w:szCs w:val="28"/>
          <w:lang w:eastAsia="ru-RU"/>
        </w:rPr>
        <w:t>. </w:t>
      </w:r>
      <w:r>
        <w:rPr>
          <w:rFonts w:ascii="Times New Roman" w:hAnsi="Times New Roman"/>
          <w:sz w:val="28"/>
          <w:szCs w:val="28"/>
          <w:lang w:eastAsia="ru-RU"/>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1) замечание;</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 выговор;</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 увольнение с муниципальной службы по соответствующим основаниям.</w:t>
      </w:r>
    </w:p>
    <w:p w:rsidR="000701E5" w:rsidRPr="00EC76DF" w:rsidRDefault="000701E5" w:rsidP="000701E5">
      <w:pPr>
        <w:autoSpaceDE w:val="0"/>
        <w:autoSpaceDN w:val="0"/>
        <w:adjustRightInd w:val="0"/>
        <w:spacing w:after="0" w:line="240" w:lineRule="auto"/>
        <w:ind w:firstLine="540"/>
        <w:jc w:val="both"/>
        <w:rPr>
          <w:rFonts w:ascii="Times New Roman" w:hAnsi="Times New Roman"/>
          <w:sz w:val="28"/>
          <w:szCs w:val="28"/>
        </w:rPr>
      </w:pPr>
      <w:r w:rsidRPr="00EC76DF">
        <w:rPr>
          <w:rFonts w:ascii="Times New Roman" w:eastAsia="Times New Roman" w:hAnsi="Times New Roman"/>
          <w:sz w:val="28"/>
          <w:szCs w:val="28"/>
          <w:lang w:eastAsia="ru-RU"/>
        </w:rPr>
        <w:t>2. </w:t>
      </w:r>
      <w:r w:rsidRPr="00EC76DF">
        <w:rPr>
          <w:rFonts w:ascii="Times New Roman" w:hAnsi="Times New Roman"/>
          <w:sz w:val="28"/>
          <w:szCs w:val="28"/>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w:t>
      </w:r>
    </w:p>
    <w:p w:rsidR="000701E5" w:rsidRPr="00A92861"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sidRPr="00EC76DF">
        <w:rPr>
          <w:rFonts w:ascii="Times New Roman" w:hAnsi="Times New Roman"/>
          <w:sz w:val="28"/>
          <w:szCs w:val="28"/>
        </w:rPr>
        <w:t>3</w:t>
      </w:r>
      <w:r w:rsidRPr="00EC76DF">
        <w:rPr>
          <w:rFonts w:ascii="Times New Roman" w:eastAsia="Times New Roman" w:hAnsi="Times New Roman"/>
          <w:sz w:val="28"/>
          <w:szCs w:val="28"/>
          <w:lang w:eastAsia="ru-RU"/>
        </w:rPr>
        <w:t>. </w:t>
      </w:r>
      <w:r w:rsidRPr="00EC76DF">
        <w:rPr>
          <w:rFonts w:ascii="Times New Roman" w:hAnsi="Times New Roman"/>
          <w:sz w:val="28"/>
          <w:szCs w:val="28"/>
          <w:lang w:eastAsia="ru-RU"/>
        </w:rPr>
        <w:t>Муниципальный</w:t>
      </w:r>
      <w:r>
        <w:rPr>
          <w:rFonts w:ascii="Times New Roman" w:hAnsi="Times New Roman"/>
          <w:sz w:val="28"/>
          <w:szCs w:val="28"/>
          <w:lang w:eastAsia="ru-RU"/>
        </w:rPr>
        <w:t xml:space="preserve"> служащий подлежит увольнению с муниципальной </w:t>
      </w:r>
      <w:r w:rsidRPr="00A92861">
        <w:rPr>
          <w:rFonts w:ascii="Times New Roman" w:hAnsi="Times New Roman"/>
          <w:sz w:val="28"/>
          <w:szCs w:val="28"/>
          <w:lang w:eastAsia="ru-RU"/>
        </w:rPr>
        <w:t xml:space="preserve">службы в связи с утратой доверия в случаях совершения правонарушений, установленных </w:t>
      </w:r>
      <w:hyperlink r:id="rId32" w:history="1">
        <w:r w:rsidRPr="00A92861">
          <w:rPr>
            <w:rFonts w:ascii="Times New Roman" w:hAnsi="Times New Roman"/>
            <w:sz w:val="28"/>
            <w:szCs w:val="28"/>
            <w:lang w:eastAsia="ru-RU"/>
          </w:rPr>
          <w:t>статьями 14.1</w:t>
        </w:r>
      </w:hyperlink>
      <w:r w:rsidRPr="00A92861">
        <w:rPr>
          <w:rFonts w:ascii="Times New Roman" w:hAnsi="Times New Roman"/>
          <w:sz w:val="28"/>
          <w:szCs w:val="28"/>
          <w:lang w:eastAsia="ru-RU"/>
        </w:rPr>
        <w:t xml:space="preserve"> и </w:t>
      </w:r>
      <w:hyperlink r:id="rId33" w:history="1">
        <w:r w:rsidRPr="00A92861">
          <w:rPr>
            <w:rFonts w:ascii="Times New Roman" w:hAnsi="Times New Roman"/>
            <w:sz w:val="28"/>
            <w:szCs w:val="28"/>
            <w:lang w:eastAsia="ru-RU"/>
          </w:rPr>
          <w:t>15</w:t>
        </w:r>
      </w:hyperlink>
      <w:r w:rsidRPr="00A92861">
        <w:rPr>
          <w:rFonts w:ascii="Times New Roman" w:hAnsi="Times New Roman"/>
          <w:sz w:val="28"/>
          <w:szCs w:val="28"/>
          <w:lang w:eastAsia="ru-RU"/>
        </w:rPr>
        <w:t xml:space="preserve"> Федерального закона «О муниципальной службе в Российской Федерации».</w:t>
      </w:r>
    </w:p>
    <w:p w:rsidR="000701E5" w:rsidRDefault="000701E5" w:rsidP="000701E5">
      <w:pPr>
        <w:autoSpaceDE w:val="0"/>
        <w:autoSpaceDN w:val="0"/>
        <w:adjustRightInd w:val="0"/>
        <w:spacing w:after="0" w:line="240" w:lineRule="auto"/>
        <w:ind w:firstLine="540"/>
        <w:jc w:val="both"/>
        <w:rPr>
          <w:rFonts w:ascii="Times New Roman" w:hAnsi="Times New Roman"/>
          <w:sz w:val="28"/>
          <w:szCs w:val="28"/>
          <w:lang w:eastAsia="ru-RU"/>
        </w:rPr>
      </w:pPr>
      <w:r w:rsidRPr="00A92861">
        <w:rPr>
          <w:rFonts w:ascii="Times New Roman" w:eastAsia="Times New Roman" w:hAnsi="Times New Roman"/>
          <w:sz w:val="28"/>
          <w:szCs w:val="28"/>
          <w:lang w:eastAsia="ru-RU"/>
        </w:rPr>
        <w:t>4. </w:t>
      </w:r>
      <w:proofErr w:type="gramStart"/>
      <w:r>
        <w:rPr>
          <w:rFonts w:ascii="Times New Roman" w:hAnsi="Times New Roman"/>
          <w:sz w:val="28"/>
          <w:szCs w:val="28"/>
          <w:lang w:eastAsia="ru-RU"/>
        </w:rPr>
        <w:t>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0701E5" w:rsidRDefault="000701E5" w:rsidP="000701E5">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701E5" w:rsidRDefault="000701E5" w:rsidP="000701E5">
      <w:pPr>
        <w:autoSpaceDE w:val="0"/>
        <w:autoSpaceDN w:val="0"/>
        <w:adjustRightInd w:val="0"/>
        <w:spacing w:after="0" w:line="240" w:lineRule="auto"/>
        <w:ind w:firstLine="567"/>
        <w:jc w:val="both"/>
        <w:rPr>
          <w:rFonts w:ascii="Times New Roman" w:hAnsi="Times New Roman"/>
          <w:sz w:val="28"/>
          <w:szCs w:val="28"/>
          <w:lang w:eastAsia="ru-RU"/>
        </w:rPr>
      </w:pPr>
      <w:proofErr w:type="gramStart"/>
      <w:r>
        <w:rPr>
          <w:rFonts w:ascii="Times New Roman" w:hAnsi="Times New Roman"/>
          <w:sz w:val="28"/>
          <w:szCs w:val="28"/>
          <w:lang w:eastAsia="ru-RU"/>
        </w:rPr>
        <w:t xml:space="preserve">Гражданин, замещавший </w:t>
      </w:r>
      <w:r w:rsidRPr="00EC76DF">
        <w:rPr>
          <w:rFonts w:ascii="Times New Roman" w:hAnsi="Times New Roman"/>
          <w:sz w:val="28"/>
          <w:szCs w:val="28"/>
          <w:lang w:eastAsia="ru-RU"/>
        </w:rPr>
        <w:t xml:space="preserve">в органе местного самоуправления </w:t>
      </w:r>
      <w:r>
        <w:rPr>
          <w:rFonts w:ascii="Times New Roman" w:hAnsi="Times New Roman"/>
          <w:sz w:val="28"/>
          <w:szCs w:val="28"/>
          <w:lang w:eastAsia="ru-RU"/>
        </w:rPr>
        <w:t>должность муниципальной службы, включенную в перечень должностей, у</w:t>
      </w:r>
      <w:r w:rsidRPr="00EC76DF">
        <w:rPr>
          <w:rFonts w:ascii="Times New Roman" w:hAnsi="Times New Roman"/>
          <w:sz w:val="28"/>
          <w:szCs w:val="28"/>
          <w:lang w:eastAsia="ru-RU"/>
        </w:rPr>
        <w:t>твержденный муниципальным нормативным правовым актом</w:t>
      </w:r>
      <w:r>
        <w:rPr>
          <w:rFonts w:ascii="Times New Roman" w:hAnsi="Times New Roman"/>
          <w:sz w:val="28"/>
          <w:szCs w:val="28"/>
          <w:lang w:eastAsia="ru-RU"/>
        </w:rPr>
        <w:t>,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w:t>
      </w:r>
      <w:proofErr w:type="gramEnd"/>
      <w:r>
        <w:rPr>
          <w:rFonts w:ascii="Times New Roman" w:hAnsi="Times New Roman"/>
          <w:sz w:val="28"/>
          <w:szCs w:val="28"/>
          <w:lang w:eastAsia="ru-RU"/>
        </w:rPr>
        <w:t xml:space="preserve">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34" w:history="1">
        <w:r w:rsidRPr="008C6E74">
          <w:rPr>
            <w:rFonts w:ascii="Times New Roman" w:hAnsi="Times New Roman"/>
            <w:sz w:val="28"/>
            <w:szCs w:val="28"/>
            <w:lang w:eastAsia="ru-RU"/>
          </w:rPr>
          <w:t>порядке</w:t>
        </w:r>
      </w:hyperlink>
      <w:r w:rsidRPr="008C6E74">
        <w:rPr>
          <w:rFonts w:ascii="Times New Roman" w:hAnsi="Times New Roman"/>
          <w:sz w:val="28"/>
          <w:szCs w:val="28"/>
          <w:lang w:eastAsia="ru-RU"/>
        </w:rPr>
        <w:t xml:space="preserve">, </w:t>
      </w:r>
      <w:r>
        <w:rPr>
          <w:rFonts w:ascii="Times New Roman" w:hAnsi="Times New Roman"/>
          <w:sz w:val="28"/>
          <w:szCs w:val="28"/>
          <w:lang w:eastAsia="ru-RU"/>
        </w:rPr>
        <w:t>устанавливаемом нормативными правовыми актами Российской Федерации.</w:t>
      </w:r>
    </w:p>
    <w:p w:rsidR="000701E5" w:rsidRDefault="000701E5" w:rsidP="000701E5">
      <w:pPr>
        <w:spacing w:after="0" w:line="240" w:lineRule="auto"/>
        <w:ind w:firstLine="708"/>
        <w:jc w:val="center"/>
        <w:rPr>
          <w:rFonts w:ascii="Times New Roman" w:eastAsia="Times New Roman" w:hAnsi="Times New Roman"/>
          <w:b/>
          <w:sz w:val="28"/>
          <w:szCs w:val="28"/>
          <w:lang w:eastAsia="ru-RU"/>
        </w:rPr>
      </w:pPr>
    </w:p>
    <w:p w:rsidR="000701E5" w:rsidRDefault="000701E5" w:rsidP="000701E5">
      <w:pPr>
        <w:numPr>
          <w:ilvl w:val="0"/>
          <w:numId w:val="1"/>
        </w:numPr>
        <w:spacing w:after="0" w:line="240" w:lineRule="auto"/>
        <w:ind w:left="0" w:firstLine="0"/>
        <w:jc w:val="center"/>
        <w:rPr>
          <w:rFonts w:ascii="Times New Roman" w:hAnsi="Times New Roman"/>
          <w:sz w:val="28"/>
          <w:szCs w:val="28"/>
        </w:rPr>
      </w:pPr>
      <w:r w:rsidRPr="00191F35">
        <w:rPr>
          <w:rFonts w:ascii="Times New Roman" w:eastAsia="Times New Roman" w:hAnsi="Times New Roman"/>
          <w:b/>
          <w:bCs/>
          <w:sz w:val="28"/>
          <w:szCs w:val="28"/>
          <w:lang w:eastAsia="ru-RU"/>
        </w:rPr>
        <w:t xml:space="preserve">Рекомендации по правилам поведения в </w:t>
      </w:r>
      <w:r>
        <w:rPr>
          <w:rFonts w:ascii="Times New Roman" w:eastAsia="Times New Roman" w:hAnsi="Times New Roman"/>
          <w:b/>
          <w:bCs/>
          <w:sz w:val="28"/>
          <w:szCs w:val="28"/>
          <w:lang w:eastAsia="ru-RU"/>
        </w:rPr>
        <w:t>возможных</w:t>
      </w:r>
      <w:r w:rsidRPr="00191F35">
        <w:rPr>
          <w:rFonts w:ascii="Times New Roman" w:eastAsia="Times New Roman" w:hAnsi="Times New Roman"/>
          <w:b/>
          <w:bCs/>
          <w:sz w:val="28"/>
          <w:szCs w:val="28"/>
          <w:lang w:eastAsia="ru-RU"/>
        </w:rPr>
        <w:t xml:space="preserve"> ситуаци</w:t>
      </w:r>
      <w:r>
        <w:rPr>
          <w:rFonts w:ascii="Times New Roman" w:eastAsia="Times New Roman" w:hAnsi="Times New Roman"/>
          <w:b/>
          <w:bCs/>
          <w:sz w:val="28"/>
          <w:szCs w:val="28"/>
          <w:lang w:eastAsia="ru-RU"/>
        </w:rPr>
        <w:t>ях</w:t>
      </w:r>
      <w:r w:rsidRPr="00945CC9">
        <w:rPr>
          <w:rFonts w:ascii="Times New Roman" w:eastAsia="Times New Roman" w:hAnsi="Times New Roman"/>
          <w:b/>
          <w:bCs/>
          <w:sz w:val="28"/>
          <w:szCs w:val="28"/>
          <w:lang w:eastAsia="ru-RU"/>
        </w:rPr>
        <w:t xml:space="preserve"> </w:t>
      </w:r>
      <w:r w:rsidRPr="00191F35">
        <w:rPr>
          <w:rFonts w:ascii="Times New Roman" w:eastAsia="Times New Roman" w:hAnsi="Times New Roman"/>
          <w:b/>
          <w:bCs/>
          <w:sz w:val="28"/>
          <w:szCs w:val="28"/>
          <w:lang w:eastAsia="ru-RU"/>
        </w:rPr>
        <w:t>коррупционной направленности</w:t>
      </w:r>
    </w:p>
    <w:p w:rsidR="000701E5" w:rsidRPr="0049637C" w:rsidRDefault="000701E5" w:rsidP="000701E5">
      <w:pPr>
        <w:spacing w:after="0" w:line="240" w:lineRule="auto"/>
        <w:jc w:val="both"/>
        <w:rPr>
          <w:rFonts w:ascii="Times New Roman" w:hAnsi="Times New Roman"/>
          <w:sz w:val="16"/>
          <w:szCs w:val="16"/>
        </w:rPr>
      </w:pPr>
    </w:p>
    <w:tbl>
      <w:tblPr>
        <w:tblW w:w="104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476"/>
      </w:tblGrid>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center"/>
              <w:rPr>
                <w:rFonts w:ascii="Times New Roman" w:eastAsia="Times New Roman" w:hAnsi="Times New Roman"/>
                <w:sz w:val="28"/>
                <w:szCs w:val="28"/>
                <w:lang w:eastAsia="ru-RU"/>
              </w:rPr>
            </w:pPr>
            <w:r w:rsidRPr="00191F35">
              <w:rPr>
                <w:rFonts w:ascii="Times New Roman" w:eastAsia="Times New Roman" w:hAnsi="Times New Roman"/>
                <w:b/>
                <w:bCs/>
                <w:sz w:val="28"/>
                <w:szCs w:val="28"/>
                <w:lang w:eastAsia="ru-RU"/>
              </w:rPr>
              <w:t xml:space="preserve">Получение предложений об участии </w:t>
            </w:r>
            <w:r>
              <w:rPr>
                <w:rFonts w:ascii="Times New Roman" w:eastAsia="Times New Roman" w:hAnsi="Times New Roman"/>
                <w:b/>
                <w:bCs/>
                <w:sz w:val="28"/>
                <w:szCs w:val="28"/>
                <w:lang w:eastAsia="ru-RU"/>
              </w:rPr>
              <w:t xml:space="preserve">в </w:t>
            </w:r>
            <w:r w:rsidRPr="00191F35">
              <w:rPr>
                <w:rFonts w:ascii="Times New Roman" w:eastAsia="Times New Roman" w:hAnsi="Times New Roman"/>
                <w:b/>
                <w:bCs/>
                <w:sz w:val="28"/>
                <w:szCs w:val="28"/>
                <w:lang w:eastAsia="ru-RU"/>
              </w:rPr>
              <w:t>криминальной группировке</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В ходе разговора постараться запомнить:</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какие требования либо предложения выдвигает данное лицо;</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действует самостоятельно или выступает в роли посредника;</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как, когда и кому с ним можно связаться;</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зафиксировать приметы лица и особенности его речи (голос, произношение, диалект, темп речи, манера речи и др.);</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если предложение поступило по телефону:</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запомнить звуковой фон (шумы автомашин, другого транспорта, характерные звуки, голоса и т.д.) дословно зафиксировать его на бумаге;</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 xml:space="preserve">после разговора немедленно сообщить в соответствующие правоохранительные </w:t>
            </w:r>
            <w:r w:rsidRPr="00191F35">
              <w:rPr>
                <w:rFonts w:ascii="Times New Roman" w:eastAsia="Times New Roman" w:hAnsi="Times New Roman"/>
                <w:sz w:val="28"/>
                <w:szCs w:val="28"/>
                <w:lang w:eastAsia="ru-RU"/>
              </w:rPr>
              <w:lastRenderedPageBreak/>
              <w:t>органы;</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не распространяться о факте разговора и его содержании, максимально ограничить число людей, владеющих данной информацией.</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center"/>
              <w:rPr>
                <w:rFonts w:ascii="Times New Roman" w:eastAsia="Times New Roman" w:hAnsi="Times New Roman"/>
                <w:sz w:val="28"/>
                <w:szCs w:val="28"/>
                <w:lang w:eastAsia="ru-RU"/>
              </w:rPr>
            </w:pPr>
            <w:r w:rsidRPr="00191F35">
              <w:rPr>
                <w:rFonts w:ascii="Times New Roman" w:eastAsia="Times New Roman" w:hAnsi="Times New Roman"/>
                <w:b/>
                <w:bCs/>
                <w:sz w:val="28"/>
                <w:szCs w:val="28"/>
                <w:lang w:eastAsia="ru-RU"/>
              </w:rPr>
              <w:lastRenderedPageBreak/>
              <w:t>Если Вам предлагают взятку</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не берите инициативу в разговоре на себя, больше «работайте на прием», позволяйте потенциальному взяткодателю «выговориться», сообщать Вам как можно</w:t>
            </w:r>
            <w:r>
              <w:rPr>
                <w:rFonts w:ascii="Times New Roman" w:eastAsia="Times New Roman" w:hAnsi="Times New Roman"/>
                <w:sz w:val="28"/>
                <w:szCs w:val="28"/>
                <w:lang w:eastAsia="ru-RU"/>
              </w:rPr>
              <w:t xml:space="preserve"> </w:t>
            </w:r>
            <w:r w:rsidRPr="00191F35">
              <w:rPr>
                <w:rFonts w:ascii="Times New Roman" w:eastAsia="Times New Roman" w:hAnsi="Times New Roman"/>
                <w:sz w:val="28"/>
                <w:szCs w:val="28"/>
                <w:lang w:eastAsia="ru-RU"/>
              </w:rPr>
              <w:t>больше информации;</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доложить о данном факте служебной запиской руководителю;</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обратиться с письменным или устным сообщением о готовящемся преступлении в правоохранительные органы.</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center"/>
              <w:rPr>
                <w:rFonts w:ascii="Times New Roman" w:eastAsia="Times New Roman" w:hAnsi="Times New Roman"/>
                <w:sz w:val="28"/>
                <w:szCs w:val="28"/>
                <w:lang w:eastAsia="ru-RU"/>
              </w:rPr>
            </w:pPr>
            <w:r w:rsidRPr="00191F35">
              <w:rPr>
                <w:rFonts w:ascii="Times New Roman" w:eastAsia="Times New Roman" w:hAnsi="Times New Roman"/>
                <w:b/>
                <w:bCs/>
                <w:sz w:val="28"/>
                <w:szCs w:val="28"/>
                <w:lang w:eastAsia="ru-RU"/>
              </w:rPr>
              <w:t>Угроза жизни и здоровью</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по возможности скрытно включить записывающее устройство;</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proofErr w:type="gramStart"/>
            <w:r w:rsidRPr="00191F35">
              <w:rPr>
                <w:rFonts w:ascii="Times New Roman" w:eastAsia="Times New Roman" w:hAnsi="Times New Roman"/>
                <w:sz w:val="28"/>
                <w:szCs w:val="28"/>
                <w:lang w:eastAsia="ru-RU"/>
              </w:rPr>
              <w:t>с</w:t>
            </w:r>
            <w:proofErr w:type="gramEnd"/>
            <w:r w:rsidRPr="00191F35">
              <w:rPr>
                <w:rFonts w:ascii="Times New Roman" w:eastAsia="Times New Roman" w:hAnsi="Times New Roman"/>
                <w:sz w:val="28"/>
                <w:szCs w:val="28"/>
                <w:lang w:eastAsia="ru-RU"/>
              </w:rPr>
              <w:t xml:space="preserve"> </w:t>
            </w:r>
            <w:proofErr w:type="gramStart"/>
            <w:r w:rsidRPr="00191F35">
              <w:rPr>
                <w:rFonts w:ascii="Times New Roman" w:eastAsia="Times New Roman" w:hAnsi="Times New Roman"/>
                <w:sz w:val="28"/>
                <w:szCs w:val="28"/>
                <w:lang w:eastAsia="ru-RU"/>
              </w:rPr>
              <w:t>угрожающими</w:t>
            </w:r>
            <w:proofErr w:type="gramEnd"/>
            <w:r w:rsidRPr="00191F35">
              <w:rPr>
                <w:rFonts w:ascii="Times New Roman" w:eastAsia="Times New Roman" w:hAnsi="Times New Roman"/>
                <w:sz w:val="28"/>
                <w:szCs w:val="28"/>
                <w:lang w:eastAsia="ru-RU"/>
              </w:rPr>
              <w:t xml:space="preserve">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Pr>
                <w:rFonts w:ascii="Times New Roman" w:eastAsia="Times New Roman" w:hAnsi="Times New Roman"/>
                <w:sz w:val="28"/>
                <w:szCs w:val="28"/>
                <w:lang w:eastAsia="ru-RU"/>
              </w:rPr>
              <w:t>в</w:t>
            </w:r>
            <w:r w:rsidRPr="00191F35">
              <w:rPr>
                <w:rFonts w:ascii="Times New Roman" w:eastAsia="Times New Roman" w:hAnsi="Times New Roman"/>
                <w:sz w:val="28"/>
                <w:szCs w:val="28"/>
                <w:lang w:eastAsia="ru-RU"/>
              </w:rPr>
              <w:t xml:space="preserve">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в случае поступления угроз по телефону по возможности определить номер телефона, с которого поступил звонок, и записать разговор на диктофон;</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center"/>
              <w:rPr>
                <w:rFonts w:ascii="Times New Roman" w:eastAsia="Times New Roman" w:hAnsi="Times New Roman"/>
                <w:sz w:val="28"/>
                <w:szCs w:val="28"/>
                <w:lang w:eastAsia="ru-RU"/>
              </w:rPr>
            </w:pPr>
            <w:r w:rsidRPr="00191F35">
              <w:rPr>
                <w:rFonts w:ascii="Times New Roman" w:eastAsia="Times New Roman" w:hAnsi="Times New Roman"/>
                <w:b/>
                <w:bCs/>
                <w:sz w:val="28"/>
                <w:szCs w:val="28"/>
                <w:lang w:eastAsia="ru-RU"/>
              </w:rPr>
              <w:t>Конфликты интересов</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внимательно относиться к любой возможности конфликта интересов;</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принять меры по предотвращению конфликта интересов;</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сообщить непосредственному руководителю о любом реальном или потенциальном конфликте интересов;</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принять меры по преодолению возникшего конфликта интересов самостоятельно или по согласованию с руководителем;</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подчиниться решению по предотвращению или преодолению конфликта интересов.</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center"/>
              <w:rPr>
                <w:rFonts w:ascii="Times New Roman" w:eastAsia="Times New Roman" w:hAnsi="Times New Roman"/>
                <w:sz w:val="28"/>
                <w:szCs w:val="28"/>
                <w:lang w:eastAsia="ru-RU"/>
              </w:rPr>
            </w:pPr>
            <w:r w:rsidRPr="00191F35">
              <w:rPr>
                <w:rFonts w:ascii="Times New Roman" w:eastAsia="Times New Roman" w:hAnsi="Times New Roman"/>
                <w:b/>
                <w:bCs/>
                <w:sz w:val="28"/>
                <w:szCs w:val="28"/>
                <w:lang w:eastAsia="ru-RU"/>
              </w:rPr>
              <w:t>Интересы вне муниципальной службы</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lastRenderedPageBreak/>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муниципальный служащий не должен добиваться возможности осуществлять деятельность (</w:t>
            </w:r>
            <w:proofErr w:type="spellStart"/>
            <w:r w:rsidRPr="00191F35">
              <w:rPr>
                <w:rFonts w:ascii="Times New Roman" w:eastAsia="Times New Roman" w:hAnsi="Times New Roman"/>
                <w:sz w:val="28"/>
                <w:szCs w:val="28"/>
                <w:lang w:eastAsia="ru-RU"/>
              </w:rPr>
              <w:t>возмездно</w:t>
            </w:r>
            <w:proofErr w:type="spellEnd"/>
            <w:r w:rsidRPr="00191F35">
              <w:rPr>
                <w:rFonts w:ascii="Times New Roman" w:eastAsia="Times New Roman" w:hAnsi="Times New Roman"/>
                <w:sz w:val="28"/>
                <w:szCs w:val="28"/>
                <w:lang w:eastAsia="ru-RU"/>
              </w:rPr>
              <w:t xml:space="preserve">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 xml:space="preserve">муниципальный служащий обязан, прежде чем соглашаться на замещение каких бы то ни было должностей вне муниципальной службы, согласовать этот вопрос с </w:t>
            </w:r>
            <w:r>
              <w:rPr>
                <w:rFonts w:ascii="Times New Roman" w:eastAsia="Times New Roman" w:hAnsi="Times New Roman"/>
                <w:sz w:val="28"/>
                <w:szCs w:val="28"/>
                <w:lang w:eastAsia="ru-RU"/>
              </w:rPr>
              <w:t>комиссией по соблюдению требований к служебному поведению и урегулированию конфликта интересов</w:t>
            </w:r>
            <w:r w:rsidRPr="00191F35">
              <w:rPr>
                <w:rFonts w:ascii="Times New Roman" w:eastAsia="Times New Roman" w:hAnsi="Times New Roman"/>
                <w:sz w:val="28"/>
                <w:szCs w:val="28"/>
                <w:lang w:eastAsia="ru-RU"/>
              </w:rPr>
              <w:t>.</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center"/>
              <w:rPr>
                <w:rFonts w:ascii="Times New Roman" w:eastAsia="Times New Roman" w:hAnsi="Times New Roman"/>
                <w:sz w:val="28"/>
                <w:szCs w:val="28"/>
                <w:lang w:eastAsia="ru-RU"/>
              </w:rPr>
            </w:pPr>
            <w:r w:rsidRPr="00191F35">
              <w:rPr>
                <w:rFonts w:ascii="Times New Roman" w:eastAsia="Times New Roman" w:hAnsi="Times New Roman"/>
                <w:b/>
                <w:bCs/>
                <w:sz w:val="28"/>
                <w:szCs w:val="28"/>
                <w:lang w:eastAsia="ru-RU"/>
              </w:rPr>
              <w:t>Подарки</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both"/>
              <w:rPr>
                <w:rFonts w:ascii="Times New Roman" w:eastAsia="Times New Roman" w:hAnsi="Times New Roman"/>
                <w:sz w:val="28"/>
                <w:szCs w:val="28"/>
                <w:lang w:eastAsia="ru-RU"/>
              </w:rPr>
            </w:pPr>
            <w:proofErr w:type="gramStart"/>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roofErr w:type="gramEnd"/>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муниципальный служащий </w:t>
            </w:r>
            <w:r w:rsidRPr="007376B1">
              <w:rPr>
                <w:rFonts w:ascii="Times New Roman" w:eastAsia="Times New Roman" w:hAnsi="Times New Roman"/>
                <w:bCs/>
                <w:sz w:val="28"/>
                <w:szCs w:val="28"/>
                <w:lang w:eastAsia="ru-RU"/>
              </w:rPr>
              <w:t>может принимать</w:t>
            </w:r>
            <w:r w:rsidRPr="00191F35">
              <w:rPr>
                <w:rFonts w:ascii="Times New Roman" w:eastAsia="Times New Roman" w:hAnsi="Times New Roman"/>
                <w:sz w:val="28"/>
                <w:szCs w:val="28"/>
                <w:lang w:eastAsia="ru-RU"/>
              </w:rPr>
              <w:t> подарки как частное лицо</w:t>
            </w:r>
            <w:r>
              <w:rPr>
                <w:rFonts w:ascii="Times New Roman" w:eastAsia="Times New Roman" w:hAnsi="Times New Roman"/>
                <w:sz w:val="28"/>
                <w:szCs w:val="28"/>
                <w:lang w:eastAsia="ru-RU"/>
              </w:rPr>
              <w:t>,</w:t>
            </w:r>
            <w:r w:rsidRPr="00191F35">
              <w:rPr>
                <w:rFonts w:ascii="Times New Roman" w:eastAsia="Times New Roman" w:hAnsi="Times New Roman"/>
                <w:sz w:val="28"/>
                <w:szCs w:val="28"/>
                <w:lang w:eastAsia="ru-RU"/>
              </w:rPr>
              <w:t xml:space="preserve"> т.е. не в связи с должностным положением или в связи с исполнением должностных обязанностей.</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center"/>
              <w:rPr>
                <w:rFonts w:ascii="Times New Roman" w:eastAsia="Times New Roman" w:hAnsi="Times New Roman"/>
                <w:sz w:val="28"/>
                <w:szCs w:val="28"/>
                <w:lang w:eastAsia="ru-RU"/>
              </w:rPr>
            </w:pPr>
            <w:r w:rsidRPr="00191F35">
              <w:rPr>
                <w:rFonts w:ascii="Times New Roman" w:eastAsia="Times New Roman" w:hAnsi="Times New Roman"/>
                <w:b/>
                <w:bCs/>
                <w:sz w:val="28"/>
                <w:szCs w:val="28"/>
                <w:lang w:eastAsia="ru-RU"/>
              </w:rPr>
              <w:t>Отношение к ненадлежащей выгоде</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отказаться от ненадлежащей выгоды;</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избегать длительных контактов, связанных с предложением ненадлежащей выгоды;</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в случае если ненадлежащую выгоду нельзя ни отклонить, ни возвратить отправителю, она должна быть передана соответствующим органам;</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довести факт предложения ненадлежащей выгоды до сведения непосредственного руководителя;</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продолжить работу в обычном порядке, в особенности с делом, в связи с которым была предложена ненадлежащая выгода.</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center"/>
              <w:rPr>
                <w:rFonts w:ascii="Times New Roman" w:eastAsia="Times New Roman" w:hAnsi="Times New Roman"/>
                <w:sz w:val="28"/>
                <w:szCs w:val="28"/>
                <w:lang w:eastAsia="ru-RU"/>
              </w:rPr>
            </w:pPr>
            <w:r w:rsidRPr="00191F35">
              <w:rPr>
                <w:rFonts w:ascii="Times New Roman" w:eastAsia="Times New Roman" w:hAnsi="Times New Roman"/>
                <w:b/>
                <w:bCs/>
                <w:sz w:val="28"/>
                <w:szCs w:val="28"/>
                <w:lang w:eastAsia="ru-RU"/>
              </w:rPr>
              <w:t>Злоупотребление служебным положением</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center"/>
              <w:rPr>
                <w:rFonts w:ascii="Times New Roman" w:eastAsia="Times New Roman" w:hAnsi="Times New Roman"/>
                <w:sz w:val="28"/>
                <w:szCs w:val="28"/>
                <w:lang w:eastAsia="ru-RU"/>
              </w:rPr>
            </w:pPr>
            <w:r w:rsidRPr="00191F35">
              <w:rPr>
                <w:rFonts w:ascii="Times New Roman" w:eastAsia="Times New Roman" w:hAnsi="Times New Roman"/>
                <w:b/>
                <w:bCs/>
                <w:sz w:val="28"/>
                <w:szCs w:val="28"/>
                <w:lang w:eastAsia="ru-RU"/>
              </w:rPr>
              <w:t>Использование информации</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lastRenderedPageBreak/>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Pr>
                <w:rFonts w:ascii="Times New Roman" w:eastAsia="Times New Roman" w:hAnsi="Times New Roman"/>
                <w:sz w:val="28"/>
                <w:szCs w:val="28"/>
                <w:lang w:eastAsia="ru-RU"/>
              </w:rPr>
              <w:t>м</w:t>
            </w:r>
            <w:r w:rsidRPr="00191F35">
              <w:rPr>
                <w:rFonts w:ascii="Times New Roman" w:eastAsia="Times New Roman" w:hAnsi="Times New Roman"/>
                <w:sz w:val="28"/>
                <w:szCs w:val="28"/>
                <w:lang w:eastAsia="ru-RU"/>
              </w:rPr>
              <w:t>униципальный служащий не должен стремиться получить доступ к служебной информации, не относящейся к его компетенции;</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муниципальный служащий не должен задерживать официальную информацию, которая может или должна быть предана гласности.</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center"/>
              <w:rPr>
                <w:rFonts w:ascii="Times New Roman" w:eastAsia="Times New Roman" w:hAnsi="Times New Roman"/>
                <w:sz w:val="28"/>
                <w:szCs w:val="28"/>
                <w:lang w:eastAsia="ru-RU"/>
              </w:rPr>
            </w:pPr>
            <w:r w:rsidRPr="00191F35">
              <w:rPr>
                <w:rFonts w:ascii="Times New Roman" w:eastAsia="Times New Roman" w:hAnsi="Times New Roman"/>
                <w:b/>
                <w:bCs/>
                <w:sz w:val="28"/>
                <w:szCs w:val="28"/>
                <w:lang w:eastAsia="ru-RU"/>
              </w:rPr>
              <w:t>Интересы после прекращения муниципальной службы</w:t>
            </w:r>
          </w:p>
        </w:tc>
      </w:tr>
      <w:tr w:rsidR="000701E5" w:rsidRPr="00191F35" w:rsidTr="00C16D7E">
        <w:tc>
          <w:tcPr>
            <w:tcW w:w="10476" w:type="dxa"/>
            <w:shd w:val="clear" w:color="auto" w:fill="FFFFFF"/>
            <w:tcMar>
              <w:top w:w="75" w:type="dxa"/>
              <w:left w:w="270" w:type="dxa"/>
              <w:bottom w:w="105" w:type="dxa"/>
              <w:right w:w="270" w:type="dxa"/>
            </w:tcMar>
          </w:tcPr>
          <w:p w:rsidR="000701E5" w:rsidRPr="000C0BE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0C0BE5">
              <w:rPr>
                <w:rFonts w:ascii="Times New Roman" w:eastAsia="Times New Roman" w:hAnsi="Times New Roman"/>
                <w:sz w:val="28"/>
                <w:szCs w:val="28"/>
                <w:lang w:eastAsia="ru-RU"/>
              </w:rPr>
              <w:t>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0701E5" w:rsidRDefault="000701E5" w:rsidP="00C16D7E">
            <w:pPr>
              <w:spacing w:after="0" w:line="300" w:lineRule="atLeast"/>
              <w:jc w:val="both"/>
              <w:rPr>
                <w:rFonts w:ascii="Times New Roman" w:hAnsi="Times New Roman"/>
                <w:sz w:val="28"/>
                <w:szCs w:val="28"/>
                <w:lang w:eastAsia="ru-RU"/>
              </w:rPr>
            </w:pPr>
            <w:proofErr w:type="gramStart"/>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0C0BE5">
              <w:rPr>
                <w:rFonts w:ascii="Times New Roman" w:eastAsia="Times New Roman" w:hAnsi="Times New Roman"/>
                <w:sz w:val="28"/>
                <w:szCs w:val="28"/>
                <w:lang w:eastAsia="ru-RU"/>
              </w:rPr>
              <w:t>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 обязан</w:t>
            </w:r>
            <w:r>
              <w:rPr>
                <w:rFonts w:ascii="Times New Roman" w:eastAsia="Times New Roman" w:hAnsi="Times New Roman"/>
                <w:sz w:val="28"/>
                <w:szCs w:val="28"/>
                <w:lang w:eastAsia="ru-RU"/>
              </w:rPr>
              <w:t xml:space="preserve"> обратиться в комиссию по соблюдению требований к служебному поведению и урегулированию конфликта интересов </w:t>
            </w:r>
            <w:r w:rsidRPr="000C0BE5">
              <w:rPr>
                <w:rFonts w:ascii="Times New Roman" w:eastAsia="Times New Roman" w:hAnsi="Times New Roman"/>
                <w:sz w:val="28"/>
                <w:szCs w:val="28"/>
                <w:lang w:eastAsia="ru-RU"/>
              </w:rPr>
              <w:t xml:space="preserve"> </w:t>
            </w:r>
            <w:r w:rsidRPr="000C0BE5">
              <w:rPr>
                <w:rFonts w:ascii="Times New Roman" w:hAnsi="Times New Roman"/>
                <w:sz w:val="28"/>
                <w:szCs w:val="28"/>
                <w:lang w:eastAsia="ru-RU"/>
              </w:rPr>
              <w:t>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w:t>
            </w:r>
            <w:proofErr w:type="gramEnd"/>
            <w:r w:rsidRPr="000C0BE5">
              <w:rPr>
                <w:rFonts w:ascii="Times New Roman" w:hAnsi="Times New Roman"/>
                <w:sz w:val="28"/>
                <w:szCs w:val="28"/>
                <w:lang w:eastAsia="ru-RU"/>
              </w:rPr>
              <w:t xml:space="preserve"> по управлению этой организацией входили в его должностные (служебные) обязанности, до истечения двух лет со дня увольнения с муниципальной службы</w:t>
            </w:r>
            <w:r>
              <w:rPr>
                <w:rFonts w:ascii="Times New Roman" w:hAnsi="Times New Roman"/>
                <w:sz w:val="28"/>
                <w:szCs w:val="28"/>
                <w:lang w:eastAsia="ru-RU"/>
              </w:rPr>
              <w:t>;</w:t>
            </w:r>
          </w:p>
          <w:p w:rsidR="000701E5" w:rsidRPr="000C0BE5" w:rsidRDefault="000701E5" w:rsidP="00C16D7E">
            <w:pPr>
              <w:spacing w:after="0" w:line="300" w:lineRule="atLeast"/>
              <w:jc w:val="both"/>
              <w:rPr>
                <w:rFonts w:ascii="Times New Roman" w:hAnsi="Times New Roman"/>
                <w:sz w:val="28"/>
                <w:szCs w:val="28"/>
                <w:lang w:eastAsia="ru-RU"/>
              </w:rPr>
            </w:pPr>
            <w:r>
              <w:rPr>
                <w:rFonts w:ascii="Times New Roman" w:hAnsi="Times New Roman"/>
                <w:sz w:val="28"/>
                <w:szCs w:val="28"/>
                <w:lang w:eastAsia="ru-RU"/>
              </w:rPr>
              <w:t>-</w:t>
            </w:r>
            <w:r w:rsidRPr="00E7774F">
              <w:rPr>
                <w:rFonts w:ascii="Times New Roman" w:eastAsia="Times New Roman" w:hAnsi="Times New Roman"/>
                <w:sz w:val="28"/>
                <w:szCs w:val="28"/>
                <w:lang w:eastAsia="ru-RU"/>
              </w:rPr>
              <w:t> </w:t>
            </w:r>
            <w:r>
              <w:rPr>
                <w:rFonts w:ascii="Times New Roman" w:hAnsi="Times New Roman"/>
                <w:sz w:val="28"/>
                <w:szCs w:val="28"/>
                <w:lang w:eastAsia="ru-RU"/>
              </w:rPr>
              <w:t>бывший муниципальный служащий обязан при заключении трудового договора и (или) гражданско-правового договора сообщить работодателю сведения о последнем месте службы;</w:t>
            </w:r>
          </w:p>
          <w:p w:rsidR="000701E5" w:rsidRPr="000C0BE5" w:rsidRDefault="000701E5" w:rsidP="00C16D7E">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Pr>
                <w:rFonts w:ascii="Times New Roman" w:eastAsia="Times New Roman" w:hAnsi="Times New Roman"/>
                <w:sz w:val="28"/>
                <w:szCs w:val="28"/>
                <w:lang w:eastAsia="ru-RU"/>
              </w:rPr>
              <w:t>б</w:t>
            </w:r>
            <w:r w:rsidRPr="000C0BE5">
              <w:rPr>
                <w:rFonts w:ascii="Times New Roman" w:eastAsia="Times New Roman" w:hAnsi="Times New Roman"/>
                <w:sz w:val="28"/>
                <w:szCs w:val="28"/>
                <w:lang w:eastAsia="ru-RU"/>
              </w:rPr>
              <w:t>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0701E5" w:rsidRPr="000C0BE5" w:rsidRDefault="000701E5" w:rsidP="00C16D7E">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0C0BE5">
              <w:rPr>
                <w:rFonts w:ascii="Times New Roman" w:eastAsia="Times New Roman" w:hAnsi="Times New Roman"/>
                <w:sz w:val="28"/>
                <w:szCs w:val="28"/>
                <w:lang w:eastAsia="ru-RU"/>
              </w:rPr>
              <w:t>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center"/>
              <w:rPr>
                <w:rFonts w:ascii="Times New Roman" w:eastAsia="Times New Roman" w:hAnsi="Times New Roman"/>
                <w:sz w:val="28"/>
                <w:szCs w:val="28"/>
                <w:lang w:eastAsia="ru-RU"/>
              </w:rPr>
            </w:pPr>
            <w:r w:rsidRPr="00191F35">
              <w:rPr>
                <w:rFonts w:ascii="Times New Roman" w:eastAsia="Times New Roman" w:hAnsi="Times New Roman"/>
                <w:b/>
                <w:bCs/>
                <w:sz w:val="28"/>
                <w:szCs w:val="28"/>
                <w:lang w:eastAsia="ru-RU"/>
              </w:rPr>
              <w:t>Отношения с бывшими муниципальными служащими</w:t>
            </w:r>
          </w:p>
        </w:tc>
      </w:tr>
      <w:tr w:rsidR="000701E5" w:rsidRPr="00191F35" w:rsidTr="00C16D7E">
        <w:tc>
          <w:tcPr>
            <w:tcW w:w="10476" w:type="dxa"/>
            <w:shd w:val="clear" w:color="auto" w:fill="FFFFFF"/>
            <w:tcMar>
              <w:top w:w="75" w:type="dxa"/>
              <w:left w:w="270" w:type="dxa"/>
              <w:bottom w:w="105" w:type="dxa"/>
              <w:right w:w="270" w:type="dxa"/>
            </w:tcMar>
          </w:tcPr>
          <w:p w:rsidR="000701E5" w:rsidRPr="00191F35" w:rsidRDefault="000701E5" w:rsidP="00C16D7E">
            <w:pPr>
              <w:spacing w:after="0" w:line="300" w:lineRule="atLeast"/>
              <w:jc w:val="both"/>
              <w:rPr>
                <w:rFonts w:ascii="Times New Roman" w:eastAsia="Times New Roman" w:hAnsi="Times New Roman"/>
                <w:sz w:val="28"/>
                <w:szCs w:val="28"/>
                <w:lang w:eastAsia="ru-RU"/>
              </w:rPr>
            </w:pPr>
            <w:r w:rsidRPr="00191F35">
              <w:rPr>
                <w:rFonts w:ascii="Times New Roman" w:eastAsia="Times New Roman" w:hAnsi="Times New Roman"/>
                <w:sz w:val="28"/>
                <w:szCs w:val="28"/>
                <w:lang w:eastAsia="ru-RU"/>
              </w:rPr>
              <w:t>-</w:t>
            </w:r>
            <w:r w:rsidRPr="00E7774F">
              <w:rPr>
                <w:rFonts w:ascii="Times New Roman" w:eastAsia="Times New Roman" w:hAnsi="Times New Roman"/>
                <w:sz w:val="28"/>
                <w:szCs w:val="28"/>
                <w:lang w:eastAsia="ru-RU"/>
              </w:rPr>
              <w:t> </w:t>
            </w:r>
            <w:r w:rsidRPr="00191F35">
              <w:rPr>
                <w:rFonts w:ascii="Times New Roman" w:eastAsia="Times New Roman" w:hAnsi="Times New Roman"/>
                <w:sz w:val="28"/>
                <w:szCs w:val="28"/>
                <w:lang w:eastAsia="ru-RU"/>
              </w:rPr>
              <w:t>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tc>
      </w:tr>
    </w:tbl>
    <w:p w:rsidR="000701E5" w:rsidRDefault="000701E5" w:rsidP="000701E5">
      <w:pPr>
        <w:spacing w:after="0" w:line="240" w:lineRule="auto"/>
        <w:jc w:val="both"/>
        <w:rPr>
          <w:rFonts w:ascii="Times New Roman" w:hAnsi="Times New Roman"/>
          <w:sz w:val="28"/>
          <w:szCs w:val="28"/>
        </w:rPr>
      </w:pPr>
    </w:p>
    <w:p w:rsidR="000701E5" w:rsidRPr="00A548EB" w:rsidRDefault="000701E5" w:rsidP="000701E5">
      <w:pPr>
        <w:numPr>
          <w:ilvl w:val="0"/>
          <w:numId w:val="1"/>
        </w:numPr>
        <w:spacing w:after="0" w:line="240" w:lineRule="auto"/>
        <w:ind w:left="0" w:firstLine="0"/>
        <w:jc w:val="center"/>
        <w:rPr>
          <w:rFonts w:ascii="Times New Roman" w:hAnsi="Times New Roman"/>
          <w:sz w:val="28"/>
          <w:szCs w:val="28"/>
        </w:rPr>
      </w:pPr>
      <w:r>
        <w:rPr>
          <w:rFonts w:ascii="Times New Roman" w:eastAsia="Times New Roman" w:hAnsi="Times New Roman"/>
          <w:b/>
          <w:bCs/>
          <w:sz w:val="28"/>
          <w:szCs w:val="28"/>
          <w:lang w:eastAsia="ru-RU"/>
        </w:rPr>
        <w:t>Нормативные правовые акты</w:t>
      </w:r>
    </w:p>
    <w:p w:rsidR="000701E5" w:rsidRDefault="000701E5" w:rsidP="000701E5">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1</w:t>
      </w:r>
      <w:r w:rsidRPr="00EC76DF">
        <w:rPr>
          <w:rFonts w:ascii="Times New Roman" w:eastAsia="Times New Roman" w:hAnsi="Times New Roman"/>
          <w:sz w:val="28"/>
          <w:szCs w:val="28"/>
          <w:lang w:eastAsia="ru-RU"/>
        </w:rPr>
        <w:t>. </w:t>
      </w:r>
      <w:r>
        <w:rPr>
          <w:rFonts w:ascii="Times New Roman" w:eastAsia="Times New Roman" w:hAnsi="Times New Roman"/>
          <w:sz w:val="28"/>
          <w:szCs w:val="28"/>
          <w:lang w:eastAsia="ru-RU"/>
        </w:rPr>
        <w:t>Федеральный закон от 25.12.2008 № 273-ФЗ «О противодействии коррупции».</w:t>
      </w:r>
    </w:p>
    <w:p w:rsidR="000701E5" w:rsidRDefault="000701E5" w:rsidP="000701E5">
      <w:pPr>
        <w:spacing w:after="0" w:line="240" w:lineRule="auto"/>
        <w:jc w:val="both"/>
        <w:rPr>
          <w:rFonts w:ascii="Times New Roman" w:hAnsi="Times New Roman"/>
          <w:sz w:val="28"/>
          <w:szCs w:val="28"/>
        </w:rPr>
      </w:pPr>
      <w:r>
        <w:rPr>
          <w:rFonts w:ascii="Times New Roman" w:hAnsi="Times New Roman"/>
          <w:sz w:val="28"/>
          <w:szCs w:val="28"/>
        </w:rPr>
        <w:t>2</w:t>
      </w:r>
      <w:r w:rsidRPr="00EC76DF">
        <w:rPr>
          <w:rFonts w:ascii="Times New Roman" w:eastAsia="Times New Roman" w:hAnsi="Times New Roman"/>
          <w:sz w:val="28"/>
          <w:szCs w:val="28"/>
          <w:lang w:eastAsia="ru-RU"/>
        </w:rPr>
        <w:t>. </w:t>
      </w:r>
      <w:r>
        <w:rPr>
          <w:rFonts w:ascii="Times New Roman" w:eastAsia="Times New Roman" w:hAnsi="Times New Roman"/>
          <w:sz w:val="28"/>
          <w:szCs w:val="28"/>
          <w:lang w:eastAsia="ru-RU"/>
        </w:rPr>
        <w:t>Федеральный закон от 02.03.2007 № 25-ФЗ «О муниципальной службе в Российской Федерации».</w:t>
      </w:r>
    </w:p>
    <w:p w:rsidR="000701E5" w:rsidRDefault="000701E5" w:rsidP="000701E5">
      <w:pPr>
        <w:spacing w:after="0" w:line="240" w:lineRule="auto"/>
        <w:jc w:val="both"/>
        <w:rPr>
          <w:rFonts w:ascii="Times New Roman" w:hAnsi="Times New Roman"/>
          <w:sz w:val="28"/>
          <w:szCs w:val="28"/>
        </w:rPr>
      </w:pPr>
    </w:p>
    <w:p w:rsidR="00B019B1" w:rsidRDefault="00B019B1"/>
    <w:sectPr w:rsidR="00B019B1" w:rsidSect="009B0B35">
      <w:pgSz w:w="11906" w:h="16838"/>
      <w:pgMar w:top="397" w:right="567" w:bottom="39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452EF"/>
    <w:multiLevelType w:val="hybridMultilevel"/>
    <w:tmpl w:val="95E85B32"/>
    <w:lvl w:ilvl="0" w:tplc="E4AC34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1E5"/>
    <w:rsid w:val="000068DC"/>
    <w:rsid w:val="000070C6"/>
    <w:rsid w:val="00013B23"/>
    <w:rsid w:val="00013B8D"/>
    <w:rsid w:val="00016BA3"/>
    <w:rsid w:val="00021C08"/>
    <w:rsid w:val="00022742"/>
    <w:rsid w:val="00024CF1"/>
    <w:rsid w:val="00024F87"/>
    <w:rsid w:val="00026991"/>
    <w:rsid w:val="000272A7"/>
    <w:rsid w:val="00027445"/>
    <w:rsid w:val="0002750A"/>
    <w:rsid w:val="00027C3D"/>
    <w:rsid w:val="000316C8"/>
    <w:rsid w:val="000328D4"/>
    <w:rsid w:val="00032EA2"/>
    <w:rsid w:val="00033542"/>
    <w:rsid w:val="00033A8F"/>
    <w:rsid w:val="00037FBC"/>
    <w:rsid w:val="00040BC6"/>
    <w:rsid w:val="00042698"/>
    <w:rsid w:val="00042F30"/>
    <w:rsid w:val="00044373"/>
    <w:rsid w:val="00046B58"/>
    <w:rsid w:val="000511A0"/>
    <w:rsid w:val="00052316"/>
    <w:rsid w:val="00052B70"/>
    <w:rsid w:val="00052E45"/>
    <w:rsid w:val="00052FD1"/>
    <w:rsid w:val="00054396"/>
    <w:rsid w:val="00054AA1"/>
    <w:rsid w:val="00056DD7"/>
    <w:rsid w:val="0006144A"/>
    <w:rsid w:val="00061C8A"/>
    <w:rsid w:val="00064FEA"/>
    <w:rsid w:val="00065812"/>
    <w:rsid w:val="000701E5"/>
    <w:rsid w:val="000719DB"/>
    <w:rsid w:val="000744BA"/>
    <w:rsid w:val="00076A82"/>
    <w:rsid w:val="00081105"/>
    <w:rsid w:val="00085D44"/>
    <w:rsid w:val="0009041A"/>
    <w:rsid w:val="000930C5"/>
    <w:rsid w:val="00094F38"/>
    <w:rsid w:val="00095915"/>
    <w:rsid w:val="00097BA5"/>
    <w:rsid w:val="000A204F"/>
    <w:rsid w:val="000A3DAA"/>
    <w:rsid w:val="000A5525"/>
    <w:rsid w:val="000A5F5A"/>
    <w:rsid w:val="000B21D7"/>
    <w:rsid w:val="000B5D83"/>
    <w:rsid w:val="000B67A2"/>
    <w:rsid w:val="000C0986"/>
    <w:rsid w:val="000C3E31"/>
    <w:rsid w:val="000C41EF"/>
    <w:rsid w:val="000C58F7"/>
    <w:rsid w:val="000C6895"/>
    <w:rsid w:val="000D7F5E"/>
    <w:rsid w:val="000E22DC"/>
    <w:rsid w:val="000E45B3"/>
    <w:rsid w:val="000E7260"/>
    <w:rsid w:val="000F0446"/>
    <w:rsid w:val="000F24C2"/>
    <w:rsid w:val="000F24FD"/>
    <w:rsid w:val="000F6029"/>
    <w:rsid w:val="000F680D"/>
    <w:rsid w:val="00100E60"/>
    <w:rsid w:val="00101A3D"/>
    <w:rsid w:val="00102161"/>
    <w:rsid w:val="00102DCA"/>
    <w:rsid w:val="00104FBB"/>
    <w:rsid w:val="001069D9"/>
    <w:rsid w:val="0011017C"/>
    <w:rsid w:val="001109DC"/>
    <w:rsid w:val="00113508"/>
    <w:rsid w:val="0011496E"/>
    <w:rsid w:val="001174CE"/>
    <w:rsid w:val="001210CF"/>
    <w:rsid w:val="00121DF8"/>
    <w:rsid w:val="00123632"/>
    <w:rsid w:val="00130D1F"/>
    <w:rsid w:val="00132FF1"/>
    <w:rsid w:val="001344DE"/>
    <w:rsid w:val="00136E64"/>
    <w:rsid w:val="001377D4"/>
    <w:rsid w:val="00141AA2"/>
    <w:rsid w:val="00141FC9"/>
    <w:rsid w:val="00142322"/>
    <w:rsid w:val="00145217"/>
    <w:rsid w:val="00147966"/>
    <w:rsid w:val="00154DFB"/>
    <w:rsid w:val="00160265"/>
    <w:rsid w:val="0016076F"/>
    <w:rsid w:val="00162A84"/>
    <w:rsid w:val="00162C0D"/>
    <w:rsid w:val="00163545"/>
    <w:rsid w:val="00164A6B"/>
    <w:rsid w:val="00165BF2"/>
    <w:rsid w:val="00166B45"/>
    <w:rsid w:val="00171D0F"/>
    <w:rsid w:val="001733E4"/>
    <w:rsid w:val="001769E1"/>
    <w:rsid w:val="001778B3"/>
    <w:rsid w:val="00180280"/>
    <w:rsid w:val="001818B3"/>
    <w:rsid w:val="00181DA4"/>
    <w:rsid w:val="0018248C"/>
    <w:rsid w:val="001843B9"/>
    <w:rsid w:val="0018507D"/>
    <w:rsid w:val="00186026"/>
    <w:rsid w:val="00186D2E"/>
    <w:rsid w:val="00187113"/>
    <w:rsid w:val="0018795F"/>
    <w:rsid w:val="0019001A"/>
    <w:rsid w:val="00190A0A"/>
    <w:rsid w:val="00190ADA"/>
    <w:rsid w:val="001912E2"/>
    <w:rsid w:val="00193364"/>
    <w:rsid w:val="001A0609"/>
    <w:rsid w:val="001A120A"/>
    <w:rsid w:val="001A1E10"/>
    <w:rsid w:val="001A25D9"/>
    <w:rsid w:val="001A6A89"/>
    <w:rsid w:val="001B1343"/>
    <w:rsid w:val="001B60B1"/>
    <w:rsid w:val="001B6D1C"/>
    <w:rsid w:val="001C4819"/>
    <w:rsid w:val="001C505D"/>
    <w:rsid w:val="001C6849"/>
    <w:rsid w:val="001C78DC"/>
    <w:rsid w:val="001D05FD"/>
    <w:rsid w:val="001D1CC9"/>
    <w:rsid w:val="001D2E5E"/>
    <w:rsid w:val="001D2FCF"/>
    <w:rsid w:val="001D5505"/>
    <w:rsid w:val="001D5CBA"/>
    <w:rsid w:val="001D5DB9"/>
    <w:rsid w:val="001D7581"/>
    <w:rsid w:val="001D75C1"/>
    <w:rsid w:val="001E4200"/>
    <w:rsid w:val="001E4F4A"/>
    <w:rsid w:val="001E518D"/>
    <w:rsid w:val="001E74F4"/>
    <w:rsid w:val="001E76C3"/>
    <w:rsid w:val="001E7A00"/>
    <w:rsid w:val="001E7D72"/>
    <w:rsid w:val="001F18F6"/>
    <w:rsid w:val="001F3143"/>
    <w:rsid w:val="001F32DB"/>
    <w:rsid w:val="001F5BA9"/>
    <w:rsid w:val="001F6209"/>
    <w:rsid w:val="00201AC2"/>
    <w:rsid w:val="00201FD3"/>
    <w:rsid w:val="0020538B"/>
    <w:rsid w:val="00205E22"/>
    <w:rsid w:val="00205F29"/>
    <w:rsid w:val="00206F51"/>
    <w:rsid w:val="00206F66"/>
    <w:rsid w:val="00210D5E"/>
    <w:rsid w:val="002112A8"/>
    <w:rsid w:val="00214285"/>
    <w:rsid w:val="00214633"/>
    <w:rsid w:val="00216371"/>
    <w:rsid w:val="0021658E"/>
    <w:rsid w:val="00216B74"/>
    <w:rsid w:val="00221FCE"/>
    <w:rsid w:val="0022434E"/>
    <w:rsid w:val="00225A68"/>
    <w:rsid w:val="002319CB"/>
    <w:rsid w:val="00231DF7"/>
    <w:rsid w:val="0023520C"/>
    <w:rsid w:val="00236F8A"/>
    <w:rsid w:val="00245446"/>
    <w:rsid w:val="00245CB3"/>
    <w:rsid w:val="00245D9A"/>
    <w:rsid w:val="00246602"/>
    <w:rsid w:val="00252725"/>
    <w:rsid w:val="00253661"/>
    <w:rsid w:val="0025524E"/>
    <w:rsid w:val="00255895"/>
    <w:rsid w:val="00255FE3"/>
    <w:rsid w:val="00256C8A"/>
    <w:rsid w:val="0026387F"/>
    <w:rsid w:val="00264418"/>
    <w:rsid w:val="002666D4"/>
    <w:rsid w:val="00270FB2"/>
    <w:rsid w:val="00271ABB"/>
    <w:rsid w:val="0027512C"/>
    <w:rsid w:val="00280041"/>
    <w:rsid w:val="0028280E"/>
    <w:rsid w:val="00282DAD"/>
    <w:rsid w:val="002878DB"/>
    <w:rsid w:val="0029027D"/>
    <w:rsid w:val="0029372A"/>
    <w:rsid w:val="00293EFB"/>
    <w:rsid w:val="00295180"/>
    <w:rsid w:val="002A030A"/>
    <w:rsid w:val="002A178F"/>
    <w:rsid w:val="002A61CB"/>
    <w:rsid w:val="002B002F"/>
    <w:rsid w:val="002B21A6"/>
    <w:rsid w:val="002B4DA7"/>
    <w:rsid w:val="002B5355"/>
    <w:rsid w:val="002B5644"/>
    <w:rsid w:val="002B7C61"/>
    <w:rsid w:val="002C0DD3"/>
    <w:rsid w:val="002C181B"/>
    <w:rsid w:val="002C397C"/>
    <w:rsid w:val="002C7678"/>
    <w:rsid w:val="002D062F"/>
    <w:rsid w:val="002D2110"/>
    <w:rsid w:val="002D3097"/>
    <w:rsid w:val="002D317A"/>
    <w:rsid w:val="002D360C"/>
    <w:rsid w:val="002D3AFC"/>
    <w:rsid w:val="002E14FB"/>
    <w:rsid w:val="002E2BDD"/>
    <w:rsid w:val="002E56BC"/>
    <w:rsid w:val="002E64B6"/>
    <w:rsid w:val="002F0968"/>
    <w:rsid w:val="002F1011"/>
    <w:rsid w:val="002F35BA"/>
    <w:rsid w:val="002F6612"/>
    <w:rsid w:val="003000E6"/>
    <w:rsid w:val="00302DBD"/>
    <w:rsid w:val="00304B2A"/>
    <w:rsid w:val="00304FA2"/>
    <w:rsid w:val="00313E47"/>
    <w:rsid w:val="0031679B"/>
    <w:rsid w:val="003200DA"/>
    <w:rsid w:val="00320BE3"/>
    <w:rsid w:val="00325757"/>
    <w:rsid w:val="003273BB"/>
    <w:rsid w:val="00341D3B"/>
    <w:rsid w:val="00342848"/>
    <w:rsid w:val="003430D1"/>
    <w:rsid w:val="00344F69"/>
    <w:rsid w:val="00345E5C"/>
    <w:rsid w:val="0035014E"/>
    <w:rsid w:val="003663E0"/>
    <w:rsid w:val="00371230"/>
    <w:rsid w:val="00374F60"/>
    <w:rsid w:val="003805D4"/>
    <w:rsid w:val="003812F9"/>
    <w:rsid w:val="00382915"/>
    <w:rsid w:val="00387747"/>
    <w:rsid w:val="003905F9"/>
    <w:rsid w:val="00391868"/>
    <w:rsid w:val="0039191F"/>
    <w:rsid w:val="00392354"/>
    <w:rsid w:val="0039247E"/>
    <w:rsid w:val="00394F22"/>
    <w:rsid w:val="00395BD1"/>
    <w:rsid w:val="00396025"/>
    <w:rsid w:val="0039611B"/>
    <w:rsid w:val="003A181D"/>
    <w:rsid w:val="003A22D4"/>
    <w:rsid w:val="003A2EBD"/>
    <w:rsid w:val="003A33B5"/>
    <w:rsid w:val="003A3809"/>
    <w:rsid w:val="003A4371"/>
    <w:rsid w:val="003A7C09"/>
    <w:rsid w:val="003B14B4"/>
    <w:rsid w:val="003C041D"/>
    <w:rsid w:val="003C0704"/>
    <w:rsid w:val="003C4991"/>
    <w:rsid w:val="003D24FE"/>
    <w:rsid w:val="003D3FBA"/>
    <w:rsid w:val="003D627C"/>
    <w:rsid w:val="003E0253"/>
    <w:rsid w:val="003E0BB2"/>
    <w:rsid w:val="003E1638"/>
    <w:rsid w:val="003E1ACB"/>
    <w:rsid w:val="003E486A"/>
    <w:rsid w:val="003E588E"/>
    <w:rsid w:val="003E7014"/>
    <w:rsid w:val="003F274E"/>
    <w:rsid w:val="003F55FB"/>
    <w:rsid w:val="00401082"/>
    <w:rsid w:val="00401150"/>
    <w:rsid w:val="004013D8"/>
    <w:rsid w:val="00401ED4"/>
    <w:rsid w:val="00402E5A"/>
    <w:rsid w:val="00404307"/>
    <w:rsid w:val="00405886"/>
    <w:rsid w:val="00405A67"/>
    <w:rsid w:val="00411B4A"/>
    <w:rsid w:val="00412881"/>
    <w:rsid w:val="00412C04"/>
    <w:rsid w:val="00412E13"/>
    <w:rsid w:val="00416100"/>
    <w:rsid w:val="00420E13"/>
    <w:rsid w:val="004266CE"/>
    <w:rsid w:val="00426FDE"/>
    <w:rsid w:val="00427E1C"/>
    <w:rsid w:val="00430AE5"/>
    <w:rsid w:val="004311D6"/>
    <w:rsid w:val="00431279"/>
    <w:rsid w:val="00431855"/>
    <w:rsid w:val="004333EB"/>
    <w:rsid w:val="004341C2"/>
    <w:rsid w:val="004352B1"/>
    <w:rsid w:val="004359CB"/>
    <w:rsid w:val="00436765"/>
    <w:rsid w:val="00437984"/>
    <w:rsid w:val="00441512"/>
    <w:rsid w:val="00441CBB"/>
    <w:rsid w:val="00442E19"/>
    <w:rsid w:val="00444D6D"/>
    <w:rsid w:val="0044783D"/>
    <w:rsid w:val="00447D55"/>
    <w:rsid w:val="00447E3E"/>
    <w:rsid w:val="00451450"/>
    <w:rsid w:val="00451EE6"/>
    <w:rsid w:val="004525BE"/>
    <w:rsid w:val="004530F9"/>
    <w:rsid w:val="00453789"/>
    <w:rsid w:val="00456A6B"/>
    <w:rsid w:val="00456BBF"/>
    <w:rsid w:val="00457A10"/>
    <w:rsid w:val="00460151"/>
    <w:rsid w:val="004605C3"/>
    <w:rsid w:val="004607B2"/>
    <w:rsid w:val="00460C58"/>
    <w:rsid w:val="0046158C"/>
    <w:rsid w:val="00464821"/>
    <w:rsid w:val="004664BD"/>
    <w:rsid w:val="00470065"/>
    <w:rsid w:val="004711E4"/>
    <w:rsid w:val="004714BA"/>
    <w:rsid w:val="0047282E"/>
    <w:rsid w:val="00473B21"/>
    <w:rsid w:val="00473CE8"/>
    <w:rsid w:val="0047439B"/>
    <w:rsid w:val="0047486E"/>
    <w:rsid w:val="00480583"/>
    <w:rsid w:val="0048158B"/>
    <w:rsid w:val="0048436E"/>
    <w:rsid w:val="0048576C"/>
    <w:rsid w:val="00486A3E"/>
    <w:rsid w:val="00491376"/>
    <w:rsid w:val="00491C41"/>
    <w:rsid w:val="00491F81"/>
    <w:rsid w:val="00493A3E"/>
    <w:rsid w:val="00493E39"/>
    <w:rsid w:val="00494A98"/>
    <w:rsid w:val="00495222"/>
    <w:rsid w:val="0049564E"/>
    <w:rsid w:val="00495AF2"/>
    <w:rsid w:val="004A1E25"/>
    <w:rsid w:val="004A37B4"/>
    <w:rsid w:val="004A4D70"/>
    <w:rsid w:val="004A7D23"/>
    <w:rsid w:val="004A7DFE"/>
    <w:rsid w:val="004B0099"/>
    <w:rsid w:val="004B35C5"/>
    <w:rsid w:val="004B36A1"/>
    <w:rsid w:val="004B4F81"/>
    <w:rsid w:val="004B4FAC"/>
    <w:rsid w:val="004B5875"/>
    <w:rsid w:val="004B7880"/>
    <w:rsid w:val="004B7BAD"/>
    <w:rsid w:val="004C3844"/>
    <w:rsid w:val="004C397A"/>
    <w:rsid w:val="004C4F04"/>
    <w:rsid w:val="004C5DF2"/>
    <w:rsid w:val="004C7C7A"/>
    <w:rsid w:val="004D464A"/>
    <w:rsid w:val="004D7B18"/>
    <w:rsid w:val="004E48F7"/>
    <w:rsid w:val="004E60F1"/>
    <w:rsid w:val="004E6B05"/>
    <w:rsid w:val="004E6F3B"/>
    <w:rsid w:val="004E70B5"/>
    <w:rsid w:val="004E77AC"/>
    <w:rsid w:val="004F023F"/>
    <w:rsid w:val="004F57EC"/>
    <w:rsid w:val="004F5EF6"/>
    <w:rsid w:val="004F6303"/>
    <w:rsid w:val="0050179C"/>
    <w:rsid w:val="005049F6"/>
    <w:rsid w:val="00504FC7"/>
    <w:rsid w:val="005063B0"/>
    <w:rsid w:val="00513ECB"/>
    <w:rsid w:val="00513F79"/>
    <w:rsid w:val="005143A3"/>
    <w:rsid w:val="005155A8"/>
    <w:rsid w:val="00516290"/>
    <w:rsid w:val="00516628"/>
    <w:rsid w:val="005203D0"/>
    <w:rsid w:val="00520706"/>
    <w:rsid w:val="00523008"/>
    <w:rsid w:val="00530F3B"/>
    <w:rsid w:val="00531145"/>
    <w:rsid w:val="00535412"/>
    <w:rsid w:val="005358F9"/>
    <w:rsid w:val="00535982"/>
    <w:rsid w:val="00543885"/>
    <w:rsid w:val="005457D2"/>
    <w:rsid w:val="00547125"/>
    <w:rsid w:val="005507FE"/>
    <w:rsid w:val="00553B18"/>
    <w:rsid w:val="005560CF"/>
    <w:rsid w:val="00560003"/>
    <w:rsid w:val="00571B5E"/>
    <w:rsid w:val="0057287F"/>
    <w:rsid w:val="005732F8"/>
    <w:rsid w:val="005733F3"/>
    <w:rsid w:val="00573775"/>
    <w:rsid w:val="00576963"/>
    <w:rsid w:val="00577DC9"/>
    <w:rsid w:val="005817F9"/>
    <w:rsid w:val="00581B6C"/>
    <w:rsid w:val="00582B89"/>
    <w:rsid w:val="00583231"/>
    <w:rsid w:val="00587299"/>
    <w:rsid w:val="00590C4A"/>
    <w:rsid w:val="00595304"/>
    <w:rsid w:val="00596688"/>
    <w:rsid w:val="00597195"/>
    <w:rsid w:val="005973EA"/>
    <w:rsid w:val="00597DDE"/>
    <w:rsid w:val="005A10B6"/>
    <w:rsid w:val="005B3CA3"/>
    <w:rsid w:val="005B4727"/>
    <w:rsid w:val="005B592B"/>
    <w:rsid w:val="005C4A6F"/>
    <w:rsid w:val="005C5029"/>
    <w:rsid w:val="005C6781"/>
    <w:rsid w:val="005C76B6"/>
    <w:rsid w:val="005C7C65"/>
    <w:rsid w:val="005D12CF"/>
    <w:rsid w:val="005D1DEF"/>
    <w:rsid w:val="005D2124"/>
    <w:rsid w:val="005D28BD"/>
    <w:rsid w:val="005D4FF3"/>
    <w:rsid w:val="005D69D6"/>
    <w:rsid w:val="005E6C50"/>
    <w:rsid w:val="005E7400"/>
    <w:rsid w:val="005E765A"/>
    <w:rsid w:val="005E7830"/>
    <w:rsid w:val="005F01BF"/>
    <w:rsid w:val="005F223A"/>
    <w:rsid w:val="005F34F9"/>
    <w:rsid w:val="005F460F"/>
    <w:rsid w:val="005F4C78"/>
    <w:rsid w:val="005F4D4F"/>
    <w:rsid w:val="005F4E5E"/>
    <w:rsid w:val="005F657C"/>
    <w:rsid w:val="00600AC2"/>
    <w:rsid w:val="006025E5"/>
    <w:rsid w:val="00603350"/>
    <w:rsid w:val="006059D2"/>
    <w:rsid w:val="00606AA2"/>
    <w:rsid w:val="006106D8"/>
    <w:rsid w:val="0061502F"/>
    <w:rsid w:val="00615BC6"/>
    <w:rsid w:val="006165C2"/>
    <w:rsid w:val="006174D8"/>
    <w:rsid w:val="00617DF4"/>
    <w:rsid w:val="006205CF"/>
    <w:rsid w:val="0062105C"/>
    <w:rsid w:val="00621F48"/>
    <w:rsid w:val="006269A5"/>
    <w:rsid w:val="00626BDE"/>
    <w:rsid w:val="0063407F"/>
    <w:rsid w:val="00635930"/>
    <w:rsid w:val="00641184"/>
    <w:rsid w:val="00643F59"/>
    <w:rsid w:val="00644A28"/>
    <w:rsid w:val="00646E69"/>
    <w:rsid w:val="006470DB"/>
    <w:rsid w:val="00650701"/>
    <w:rsid w:val="00652073"/>
    <w:rsid w:val="00653903"/>
    <w:rsid w:val="00665771"/>
    <w:rsid w:val="00667993"/>
    <w:rsid w:val="00671C34"/>
    <w:rsid w:val="00671EDD"/>
    <w:rsid w:val="0067239B"/>
    <w:rsid w:val="00675739"/>
    <w:rsid w:val="00676835"/>
    <w:rsid w:val="00677686"/>
    <w:rsid w:val="006779B9"/>
    <w:rsid w:val="0068102A"/>
    <w:rsid w:val="00684BCB"/>
    <w:rsid w:val="0068576F"/>
    <w:rsid w:val="00685BE0"/>
    <w:rsid w:val="00686311"/>
    <w:rsid w:val="00692758"/>
    <w:rsid w:val="006A293B"/>
    <w:rsid w:val="006A4A8E"/>
    <w:rsid w:val="006A5499"/>
    <w:rsid w:val="006A7878"/>
    <w:rsid w:val="006B010F"/>
    <w:rsid w:val="006B2572"/>
    <w:rsid w:val="006B351C"/>
    <w:rsid w:val="006C12C9"/>
    <w:rsid w:val="006C6174"/>
    <w:rsid w:val="006C71AC"/>
    <w:rsid w:val="006D0FEB"/>
    <w:rsid w:val="006D36CB"/>
    <w:rsid w:val="006D51B4"/>
    <w:rsid w:val="006D5F24"/>
    <w:rsid w:val="006E0CE5"/>
    <w:rsid w:val="006E1EA5"/>
    <w:rsid w:val="006E32AB"/>
    <w:rsid w:val="006E343C"/>
    <w:rsid w:val="006E6DFF"/>
    <w:rsid w:val="006E73DF"/>
    <w:rsid w:val="006F12E9"/>
    <w:rsid w:val="006F1E79"/>
    <w:rsid w:val="006F5078"/>
    <w:rsid w:val="006F50B4"/>
    <w:rsid w:val="006F591B"/>
    <w:rsid w:val="006F77BD"/>
    <w:rsid w:val="00703E0A"/>
    <w:rsid w:val="00707244"/>
    <w:rsid w:val="00707DE6"/>
    <w:rsid w:val="00710575"/>
    <w:rsid w:val="00712AB3"/>
    <w:rsid w:val="00712FC5"/>
    <w:rsid w:val="00714DD4"/>
    <w:rsid w:val="00715897"/>
    <w:rsid w:val="007214F5"/>
    <w:rsid w:val="00722196"/>
    <w:rsid w:val="00722894"/>
    <w:rsid w:val="00723B88"/>
    <w:rsid w:val="0072533B"/>
    <w:rsid w:val="00730521"/>
    <w:rsid w:val="007309BF"/>
    <w:rsid w:val="00731AB2"/>
    <w:rsid w:val="007323BB"/>
    <w:rsid w:val="0073284F"/>
    <w:rsid w:val="00732A18"/>
    <w:rsid w:val="00733B39"/>
    <w:rsid w:val="007424DE"/>
    <w:rsid w:val="0074286E"/>
    <w:rsid w:val="00746B1D"/>
    <w:rsid w:val="00751D1C"/>
    <w:rsid w:val="007528F6"/>
    <w:rsid w:val="00753914"/>
    <w:rsid w:val="007562F0"/>
    <w:rsid w:val="00756F81"/>
    <w:rsid w:val="007579B6"/>
    <w:rsid w:val="0076248E"/>
    <w:rsid w:val="00764D25"/>
    <w:rsid w:val="0077016A"/>
    <w:rsid w:val="007712F0"/>
    <w:rsid w:val="00771D96"/>
    <w:rsid w:val="00772696"/>
    <w:rsid w:val="00774448"/>
    <w:rsid w:val="0077492B"/>
    <w:rsid w:val="00774A1F"/>
    <w:rsid w:val="0077516C"/>
    <w:rsid w:val="00777970"/>
    <w:rsid w:val="0078291D"/>
    <w:rsid w:val="00783787"/>
    <w:rsid w:val="00784548"/>
    <w:rsid w:val="0078455D"/>
    <w:rsid w:val="0078480F"/>
    <w:rsid w:val="00785737"/>
    <w:rsid w:val="00785907"/>
    <w:rsid w:val="00791B49"/>
    <w:rsid w:val="00793A99"/>
    <w:rsid w:val="00793AE1"/>
    <w:rsid w:val="00793C1E"/>
    <w:rsid w:val="007943EC"/>
    <w:rsid w:val="00794481"/>
    <w:rsid w:val="007950AC"/>
    <w:rsid w:val="007952B1"/>
    <w:rsid w:val="007979FF"/>
    <w:rsid w:val="007A12E9"/>
    <w:rsid w:val="007A1680"/>
    <w:rsid w:val="007A3941"/>
    <w:rsid w:val="007A3A17"/>
    <w:rsid w:val="007A66EB"/>
    <w:rsid w:val="007B1BC4"/>
    <w:rsid w:val="007B2A72"/>
    <w:rsid w:val="007B77F9"/>
    <w:rsid w:val="007C3116"/>
    <w:rsid w:val="007C40AA"/>
    <w:rsid w:val="007D0CE6"/>
    <w:rsid w:val="007D2DD7"/>
    <w:rsid w:val="007D62D3"/>
    <w:rsid w:val="007D6647"/>
    <w:rsid w:val="007E0B47"/>
    <w:rsid w:val="007E1341"/>
    <w:rsid w:val="007E72C3"/>
    <w:rsid w:val="007F118C"/>
    <w:rsid w:val="007F268E"/>
    <w:rsid w:val="007F5626"/>
    <w:rsid w:val="008027DA"/>
    <w:rsid w:val="00803080"/>
    <w:rsid w:val="0080407F"/>
    <w:rsid w:val="00805B73"/>
    <w:rsid w:val="00805BDE"/>
    <w:rsid w:val="00805D51"/>
    <w:rsid w:val="00806108"/>
    <w:rsid w:val="00806549"/>
    <w:rsid w:val="0080787E"/>
    <w:rsid w:val="00811473"/>
    <w:rsid w:val="00812FF3"/>
    <w:rsid w:val="008146D4"/>
    <w:rsid w:val="0081477B"/>
    <w:rsid w:val="00820144"/>
    <w:rsid w:val="008203EF"/>
    <w:rsid w:val="00823B86"/>
    <w:rsid w:val="00823F47"/>
    <w:rsid w:val="00826CCF"/>
    <w:rsid w:val="008310DE"/>
    <w:rsid w:val="008316EB"/>
    <w:rsid w:val="00832F76"/>
    <w:rsid w:val="00833117"/>
    <w:rsid w:val="0083432B"/>
    <w:rsid w:val="008356C2"/>
    <w:rsid w:val="00835AD9"/>
    <w:rsid w:val="008366EA"/>
    <w:rsid w:val="00842F69"/>
    <w:rsid w:val="008445A0"/>
    <w:rsid w:val="00845D05"/>
    <w:rsid w:val="008466FB"/>
    <w:rsid w:val="008473C2"/>
    <w:rsid w:val="0085309C"/>
    <w:rsid w:val="00855725"/>
    <w:rsid w:val="00856299"/>
    <w:rsid w:val="00863BFA"/>
    <w:rsid w:val="008673E9"/>
    <w:rsid w:val="00867ADA"/>
    <w:rsid w:val="008700A4"/>
    <w:rsid w:val="00871E57"/>
    <w:rsid w:val="0088015A"/>
    <w:rsid w:val="00883512"/>
    <w:rsid w:val="00883CAD"/>
    <w:rsid w:val="00884139"/>
    <w:rsid w:val="00884BC5"/>
    <w:rsid w:val="0088559C"/>
    <w:rsid w:val="00885EEA"/>
    <w:rsid w:val="00890A3F"/>
    <w:rsid w:val="00891588"/>
    <w:rsid w:val="00891A6A"/>
    <w:rsid w:val="00894EB7"/>
    <w:rsid w:val="00896444"/>
    <w:rsid w:val="008A0E31"/>
    <w:rsid w:val="008A0F4B"/>
    <w:rsid w:val="008A182A"/>
    <w:rsid w:val="008A4675"/>
    <w:rsid w:val="008A498D"/>
    <w:rsid w:val="008A5051"/>
    <w:rsid w:val="008A7EF6"/>
    <w:rsid w:val="008B0BC9"/>
    <w:rsid w:val="008B1016"/>
    <w:rsid w:val="008B488E"/>
    <w:rsid w:val="008B5CD8"/>
    <w:rsid w:val="008C01A7"/>
    <w:rsid w:val="008C1C9E"/>
    <w:rsid w:val="008C2F3B"/>
    <w:rsid w:val="008C33D4"/>
    <w:rsid w:val="008C35B4"/>
    <w:rsid w:val="008D2A67"/>
    <w:rsid w:val="008D3130"/>
    <w:rsid w:val="008D318C"/>
    <w:rsid w:val="008D48CC"/>
    <w:rsid w:val="008D76B2"/>
    <w:rsid w:val="008E0B31"/>
    <w:rsid w:val="008E1AC6"/>
    <w:rsid w:val="008E3413"/>
    <w:rsid w:val="008F0D57"/>
    <w:rsid w:val="008F1B0D"/>
    <w:rsid w:val="008F2531"/>
    <w:rsid w:val="008F5973"/>
    <w:rsid w:val="008F7F9B"/>
    <w:rsid w:val="00910AC8"/>
    <w:rsid w:val="00911830"/>
    <w:rsid w:val="00911D89"/>
    <w:rsid w:val="0091222A"/>
    <w:rsid w:val="00912655"/>
    <w:rsid w:val="009128D2"/>
    <w:rsid w:val="00914859"/>
    <w:rsid w:val="00920BA7"/>
    <w:rsid w:val="00920DF2"/>
    <w:rsid w:val="009236DE"/>
    <w:rsid w:val="00924549"/>
    <w:rsid w:val="00924EE3"/>
    <w:rsid w:val="009251BB"/>
    <w:rsid w:val="00932F62"/>
    <w:rsid w:val="009348FE"/>
    <w:rsid w:val="00934B8E"/>
    <w:rsid w:val="00934DFD"/>
    <w:rsid w:val="00937793"/>
    <w:rsid w:val="00937906"/>
    <w:rsid w:val="0094096B"/>
    <w:rsid w:val="00942459"/>
    <w:rsid w:val="00942F7D"/>
    <w:rsid w:val="00943EE3"/>
    <w:rsid w:val="00950331"/>
    <w:rsid w:val="0095540C"/>
    <w:rsid w:val="009573A8"/>
    <w:rsid w:val="009600C3"/>
    <w:rsid w:val="00960187"/>
    <w:rsid w:val="009606B6"/>
    <w:rsid w:val="00960B2F"/>
    <w:rsid w:val="009630C8"/>
    <w:rsid w:val="00963436"/>
    <w:rsid w:val="00964846"/>
    <w:rsid w:val="009666D6"/>
    <w:rsid w:val="00967CC6"/>
    <w:rsid w:val="009704B1"/>
    <w:rsid w:val="0097076C"/>
    <w:rsid w:val="00970BC7"/>
    <w:rsid w:val="00974539"/>
    <w:rsid w:val="00974ACF"/>
    <w:rsid w:val="00980F99"/>
    <w:rsid w:val="00981780"/>
    <w:rsid w:val="00982136"/>
    <w:rsid w:val="009844BD"/>
    <w:rsid w:val="009918FD"/>
    <w:rsid w:val="0099199D"/>
    <w:rsid w:val="00992B1D"/>
    <w:rsid w:val="0099777F"/>
    <w:rsid w:val="009A03C0"/>
    <w:rsid w:val="009A0C7B"/>
    <w:rsid w:val="009A1228"/>
    <w:rsid w:val="009A29A5"/>
    <w:rsid w:val="009A6690"/>
    <w:rsid w:val="009B0B4F"/>
    <w:rsid w:val="009B1B32"/>
    <w:rsid w:val="009B42BF"/>
    <w:rsid w:val="009B6430"/>
    <w:rsid w:val="009B6F01"/>
    <w:rsid w:val="009C0107"/>
    <w:rsid w:val="009C0702"/>
    <w:rsid w:val="009C1F15"/>
    <w:rsid w:val="009C229A"/>
    <w:rsid w:val="009C3B82"/>
    <w:rsid w:val="009C3D99"/>
    <w:rsid w:val="009D0B69"/>
    <w:rsid w:val="009D11D4"/>
    <w:rsid w:val="009D3003"/>
    <w:rsid w:val="009D3286"/>
    <w:rsid w:val="009D4026"/>
    <w:rsid w:val="009D49D5"/>
    <w:rsid w:val="009D60C8"/>
    <w:rsid w:val="009D6291"/>
    <w:rsid w:val="009D7B7B"/>
    <w:rsid w:val="009E14CB"/>
    <w:rsid w:val="009E7599"/>
    <w:rsid w:val="009F18DB"/>
    <w:rsid w:val="009F36EB"/>
    <w:rsid w:val="009F5B31"/>
    <w:rsid w:val="00A00967"/>
    <w:rsid w:val="00A0120C"/>
    <w:rsid w:val="00A01215"/>
    <w:rsid w:val="00A01E71"/>
    <w:rsid w:val="00A0321E"/>
    <w:rsid w:val="00A04592"/>
    <w:rsid w:val="00A0695B"/>
    <w:rsid w:val="00A10A46"/>
    <w:rsid w:val="00A131E2"/>
    <w:rsid w:val="00A1400C"/>
    <w:rsid w:val="00A16817"/>
    <w:rsid w:val="00A171AC"/>
    <w:rsid w:val="00A22228"/>
    <w:rsid w:val="00A2559C"/>
    <w:rsid w:val="00A25835"/>
    <w:rsid w:val="00A27357"/>
    <w:rsid w:val="00A27D55"/>
    <w:rsid w:val="00A3257B"/>
    <w:rsid w:val="00A32F80"/>
    <w:rsid w:val="00A33C32"/>
    <w:rsid w:val="00A34E76"/>
    <w:rsid w:val="00A37D1E"/>
    <w:rsid w:val="00A40078"/>
    <w:rsid w:val="00A417BC"/>
    <w:rsid w:val="00A41C5D"/>
    <w:rsid w:val="00A44D6D"/>
    <w:rsid w:val="00A47120"/>
    <w:rsid w:val="00A4728F"/>
    <w:rsid w:val="00A47915"/>
    <w:rsid w:val="00A5080A"/>
    <w:rsid w:val="00A50B0E"/>
    <w:rsid w:val="00A51EED"/>
    <w:rsid w:val="00A5720E"/>
    <w:rsid w:val="00A60E12"/>
    <w:rsid w:val="00A6404B"/>
    <w:rsid w:val="00A649C7"/>
    <w:rsid w:val="00A70E19"/>
    <w:rsid w:val="00A71841"/>
    <w:rsid w:val="00A7238E"/>
    <w:rsid w:val="00A76848"/>
    <w:rsid w:val="00A77349"/>
    <w:rsid w:val="00A80DC1"/>
    <w:rsid w:val="00A81C78"/>
    <w:rsid w:val="00A83F14"/>
    <w:rsid w:val="00A84030"/>
    <w:rsid w:val="00A85358"/>
    <w:rsid w:val="00A92EDA"/>
    <w:rsid w:val="00A952B1"/>
    <w:rsid w:val="00A9601A"/>
    <w:rsid w:val="00A97140"/>
    <w:rsid w:val="00A97B61"/>
    <w:rsid w:val="00AA0006"/>
    <w:rsid w:val="00AA00D1"/>
    <w:rsid w:val="00AA0C1F"/>
    <w:rsid w:val="00AA14DA"/>
    <w:rsid w:val="00AA4513"/>
    <w:rsid w:val="00AA6063"/>
    <w:rsid w:val="00AB2117"/>
    <w:rsid w:val="00AB31F7"/>
    <w:rsid w:val="00AB3571"/>
    <w:rsid w:val="00AB5978"/>
    <w:rsid w:val="00AB5A5F"/>
    <w:rsid w:val="00AB69B2"/>
    <w:rsid w:val="00AC191B"/>
    <w:rsid w:val="00AC2142"/>
    <w:rsid w:val="00AC2625"/>
    <w:rsid w:val="00AC32BB"/>
    <w:rsid w:val="00AC3A91"/>
    <w:rsid w:val="00AC45EA"/>
    <w:rsid w:val="00AC4AF4"/>
    <w:rsid w:val="00AC5196"/>
    <w:rsid w:val="00AC679B"/>
    <w:rsid w:val="00AC737B"/>
    <w:rsid w:val="00AD2039"/>
    <w:rsid w:val="00AD26B1"/>
    <w:rsid w:val="00AD4884"/>
    <w:rsid w:val="00AD50F0"/>
    <w:rsid w:val="00AD6D08"/>
    <w:rsid w:val="00AE0FDD"/>
    <w:rsid w:val="00AE1AC7"/>
    <w:rsid w:val="00AE1E7C"/>
    <w:rsid w:val="00AE368B"/>
    <w:rsid w:val="00AE36BA"/>
    <w:rsid w:val="00AE3E07"/>
    <w:rsid w:val="00AE440C"/>
    <w:rsid w:val="00AE4993"/>
    <w:rsid w:val="00AF0DCC"/>
    <w:rsid w:val="00AF4CFD"/>
    <w:rsid w:val="00AF5AB7"/>
    <w:rsid w:val="00AF7754"/>
    <w:rsid w:val="00B019B1"/>
    <w:rsid w:val="00B02DD3"/>
    <w:rsid w:val="00B039B4"/>
    <w:rsid w:val="00B068CD"/>
    <w:rsid w:val="00B06A18"/>
    <w:rsid w:val="00B130EE"/>
    <w:rsid w:val="00B17816"/>
    <w:rsid w:val="00B17948"/>
    <w:rsid w:val="00B212B2"/>
    <w:rsid w:val="00B24300"/>
    <w:rsid w:val="00B245EC"/>
    <w:rsid w:val="00B2552D"/>
    <w:rsid w:val="00B25D50"/>
    <w:rsid w:val="00B263F0"/>
    <w:rsid w:val="00B313BA"/>
    <w:rsid w:val="00B33297"/>
    <w:rsid w:val="00B35757"/>
    <w:rsid w:val="00B35B1C"/>
    <w:rsid w:val="00B36E46"/>
    <w:rsid w:val="00B36EE1"/>
    <w:rsid w:val="00B40C6E"/>
    <w:rsid w:val="00B439A0"/>
    <w:rsid w:val="00B45F0F"/>
    <w:rsid w:val="00B45FB7"/>
    <w:rsid w:val="00B46DA7"/>
    <w:rsid w:val="00B47B14"/>
    <w:rsid w:val="00B5020B"/>
    <w:rsid w:val="00B51615"/>
    <w:rsid w:val="00B536C7"/>
    <w:rsid w:val="00B557E3"/>
    <w:rsid w:val="00B6018F"/>
    <w:rsid w:val="00B62391"/>
    <w:rsid w:val="00B645D4"/>
    <w:rsid w:val="00B65FA8"/>
    <w:rsid w:val="00B7059E"/>
    <w:rsid w:val="00B72AAD"/>
    <w:rsid w:val="00B74A63"/>
    <w:rsid w:val="00B7585C"/>
    <w:rsid w:val="00B765CB"/>
    <w:rsid w:val="00B77548"/>
    <w:rsid w:val="00B817BC"/>
    <w:rsid w:val="00B8325E"/>
    <w:rsid w:val="00B842C6"/>
    <w:rsid w:val="00B84506"/>
    <w:rsid w:val="00B91C7A"/>
    <w:rsid w:val="00B97B2F"/>
    <w:rsid w:val="00B97E5E"/>
    <w:rsid w:val="00BA022B"/>
    <w:rsid w:val="00BA21F5"/>
    <w:rsid w:val="00BA354F"/>
    <w:rsid w:val="00BA3C83"/>
    <w:rsid w:val="00BB1E7E"/>
    <w:rsid w:val="00BB1EF9"/>
    <w:rsid w:val="00BB29D6"/>
    <w:rsid w:val="00BB6F82"/>
    <w:rsid w:val="00BB7ED6"/>
    <w:rsid w:val="00BC00B5"/>
    <w:rsid w:val="00BC021A"/>
    <w:rsid w:val="00BC1071"/>
    <w:rsid w:val="00BC1E01"/>
    <w:rsid w:val="00BC5CFD"/>
    <w:rsid w:val="00BD17BA"/>
    <w:rsid w:val="00BD1BB3"/>
    <w:rsid w:val="00BD38CC"/>
    <w:rsid w:val="00BD48F8"/>
    <w:rsid w:val="00BD5B90"/>
    <w:rsid w:val="00BD5C1D"/>
    <w:rsid w:val="00BD7665"/>
    <w:rsid w:val="00BE0566"/>
    <w:rsid w:val="00BE3812"/>
    <w:rsid w:val="00BE473F"/>
    <w:rsid w:val="00BE6089"/>
    <w:rsid w:val="00BF0F7D"/>
    <w:rsid w:val="00BF331E"/>
    <w:rsid w:val="00BF47ED"/>
    <w:rsid w:val="00C00F0F"/>
    <w:rsid w:val="00C019C4"/>
    <w:rsid w:val="00C02504"/>
    <w:rsid w:val="00C02C97"/>
    <w:rsid w:val="00C034F6"/>
    <w:rsid w:val="00C04B87"/>
    <w:rsid w:val="00C07756"/>
    <w:rsid w:val="00C07ED1"/>
    <w:rsid w:val="00C11656"/>
    <w:rsid w:val="00C11EFB"/>
    <w:rsid w:val="00C1350F"/>
    <w:rsid w:val="00C14FF7"/>
    <w:rsid w:val="00C2041F"/>
    <w:rsid w:val="00C23321"/>
    <w:rsid w:val="00C23627"/>
    <w:rsid w:val="00C24F58"/>
    <w:rsid w:val="00C26EE8"/>
    <w:rsid w:val="00C36DF6"/>
    <w:rsid w:val="00C37127"/>
    <w:rsid w:val="00C404CC"/>
    <w:rsid w:val="00C418E2"/>
    <w:rsid w:val="00C4614B"/>
    <w:rsid w:val="00C4783A"/>
    <w:rsid w:val="00C50535"/>
    <w:rsid w:val="00C50BD8"/>
    <w:rsid w:val="00C51BA8"/>
    <w:rsid w:val="00C526F4"/>
    <w:rsid w:val="00C6171C"/>
    <w:rsid w:val="00C622DB"/>
    <w:rsid w:val="00C62783"/>
    <w:rsid w:val="00C63A5E"/>
    <w:rsid w:val="00C63D98"/>
    <w:rsid w:val="00C640B0"/>
    <w:rsid w:val="00C64D2A"/>
    <w:rsid w:val="00C675C4"/>
    <w:rsid w:val="00C71485"/>
    <w:rsid w:val="00C73001"/>
    <w:rsid w:val="00C73A68"/>
    <w:rsid w:val="00C756A3"/>
    <w:rsid w:val="00C7582F"/>
    <w:rsid w:val="00C77126"/>
    <w:rsid w:val="00C77DAC"/>
    <w:rsid w:val="00C8411F"/>
    <w:rsid w:val="00C846AC"/>
    <w:rsid w:val="00C86DDD"/>
    <w:rsid w:val="00C87FC5"/>
    <w:rsid w:val="00C91932"/>
    <w:rsid w:val="00C92D8A"/>
    <w:rsid w:val="00C9519D"/>
    <w:rsid w:val="00CA2A8C"/>
    <w:rsid w:val="00CA3AB9"/>
    <w:rsid w:val="00CA605D"/>
    <w:rsid w:val="00CA73A3"/>
    <w:rsid w:val="00CB09A9"/>
    <w:rsid w:val="00CB15AE"/>
    <w:rsid w:val="00CB2754"/>
    <w:rsid w:val="00CB2B62"/>
    <w:rsid w:val="00CB31A7"/>
    <w:rsid w:val="00CB3324"/>
    <w:rsid w:val="00CB4618"/>
    <w:rsid w:val="00CB7A9E"/>
    <w:rsid w:val="00CC2FE0"/>
    <w:rsid w:val="00CC3432"/>
    <w:rsid w:val="00CC5CC8"/>
    <w:rsid w:val="00CD26E4"/>
    <w:rsid w:val="00CD40FD"/>
    <w:rsid w:val="00CD663B"/>
    <w:rsid w:val="00CD75E5"/>
    <w:rsid w:val="00CE0707"/>
    <w:rsid w:val="00CE0D63"/>
    <w:rsid w:val="00CE27A4"/>
    <w:rsid w:val="00CE47A3"/>
    <w:rsid w:val="00CE75CE"/>
    <w:rsid w:val="00CF133F"/>
    <w:rsid w:val="00CF373C"/>
    <w:rsid w:val="00CF3B03"/>
    <w:rsid w:val="00CF4242"/>
    <w:rsid w:val="00CF6535"/>
    <w:rsid w:val="00CF6E38"/>
    <w:rsid w:val="00CF7753"/>
    <w:rsid w:val="00CF7F83"/>
    <w:rsid w:val="00D00358"/>
    <w:rsid w:val="00D00606"/>
    <w:rsid w:val="00D01215"/>
    <w:rsid w:val="00D01C3D"/>
    <w:rsid w:val="00D04EC6"/>
    <w:rsid w:val="00D0771B"/>
    <w:rsid w:val="00D11704"/>
    <w:rsid w:val="00D12AFF"/>
    <w:rsid w:val="00D1724C"/>
    <w:rsid w:val="00D1769A"/>
    <w:rsid w:val="00D20254"/>
    <w:rsid w:val="00D2212C"/>
    <w:rsid w:val="00D23304"/>
    <w:rsid w:val="00D24132"/>
    <w:rsid w:val="00D32342"/>
    <w:rsid w:val="00D325F8"/>
    <w:rsid w:val="00D40784"/>
    <w:rsid w:val="00D41BE8"/>
    <w:rsid w:val="00D4267F"/>
    <w:rsid w:val="00D42B32"/>
    <w:rsid w:val="00D45B39"/>
    <w:rsid w:val="00D45B66"/>
    <w:rsid w:val="00D52436"/>
    <w:rsid w:val="00D52EF3"/>
    <w:rsid w:val="00D56EF8"/>
    <w:rsid w:val="00D62B31"/>
    <w:rsid w:val="00D63098"/>
    <w:rsid w:val="00D659A1"/>
    <w:rsid w:val="00D662DB"/>
    <w:rsid w:val="00D66F2F"/>
    <w:rsid w:val="00D70069"/>
    <w:rsid w:val="00D70F1C"/>
    <w:rsid w:val="00D72AE7"/>
    <w:rsid w:val="00D73FB1"/>
    <w:rsid w:val="00D743D1"/>
    <w:rsid w:val="00D75514"/>
    <w:rsid w:val="00D761FF"/>
    <w:rsid w:val="00D81773"/>
    <w:rsid w:val="00D81C28"/>
    <w:rsid w:val="00D82F0B"/>
    <w:rsid w:val="00D82FA7"/>
    <w:rsid w:val="00D85337"/>
    <w:rsid w:val="00D8759E"/>
    <w:rsid w:val="00D876DB"/>
    <w:rsid w:val="00D904CF"/>
    <w:rsid w:val="00D94B87"/>
    <w:rsid w:val="00D95FE1"/>
    <w:rsid w:val="00D96DA4"/>
    <w:rsid w:val="00D97839"/>
    <w:rsid w:val="00DA0388"/>
    <w:rsid w:val="00DA7813"/>
    <w:rsid w:val="00DB1FF3"/>
    <w:rsid w:val="00DB4B7B"/>
    <w:rsid w:val="00DB57C8"/>
    <w:rsid w:val="00DB58DD"/>
    <w:rsid w:val="00DB65FB"/>
    <w:rsid w:val="00DC12DB"/>
    <w:rsid w:val="00DC2B67"/>
    <w:rsid w:val="00DC5883"/>
    <w:rsid w:val="00DC5FEA"/>
    <w:rsid w:val="00DC62FE"/>
    <w:rsid w:val="00DC74C8"/>
    <w:rsid w:val="00DD006F"/>
    <w:rsid w:val="00DD0E08"/>
    <w:rsid w:val="00DD1352"/>
    <w:rsid w:val="00DD2971"/>
    <w:rsid w:val="00DD51DC"/>
    <w:rsid w:val="00DE0E28"/>
    <w:rsid w:val="00DE1E15"/>
    <w:rsid w:val="00DE2369"/>
    <w:rsid w:val="00DE2F8C"/>
    <w:rsid w:val="00DE3686"/>
    <w:rsid w:val="00DE6832"/>
    <w:rsid w:val="00DE75B1"/>
    <w:rsid w:val="00DF3622"/>
    <w:rsid w:val="00DF4147"/>
    <w:rsid w:val="00DF4971"/>
    <w:rsid w:val="00E00E65"/>
    <w:rsid w:val="00E0111D"/>
    <w:rsid w:val="00E01DAD"/>
    <w:rsid w:val="00E01E64"/>
    <w:rsid w:val="00E01F21"/>
    <w:rsid w:val="00E02FF9"/>
    <w:rsid w:val="00E03F17"/>
    <w:rsid w:val="00E05B4A"/>
    <w:rsid w:val="00E065B1"/>
    <w:rsid w:val="00E06818"/>
    <w:rsid w:val="00E111ED"/>
    <w:rsid w:val="00E14623"/>
    <w:rsid w:val="00E21A39"/>
    <w:rsid w:val="00E232CB"/>
    <w:rsid w:val="00E24A70"/>
    <w:rsid w:val="00E25CC0"/>
    <w:rsid w:val="00E27553"/>
    <w:rsid w:val="00E346B3"/>
    <w:rsid w:val="00E3720C"/>
    <w:rsid w:val="00E42D64"/>
    <w:rsid w:val="00E431C0"/>
    <w:rsid w:val="00E44292"/>
    <w:rsid w:val="00E47E80"/>
    <w:rsid w:val="00E51660"/>
    <w:rsid w:val="00E53E5E"/>
    <w:rsid w:val="00E5422A"/>
    <w:rsid w:val="00E56224"/>
    <w:rsid w:val="00E569F7"/>
    <w:rsid w:val="00E57655"/>
    <w:rsid w:val="00E6173D"/>
    <w:rsid w:val="00E63737"/>
    <w:rsid w:val="00E67F40"/>
    <w:rsid w:val="00E72059"/>
    <w:rsid w:val="00E72B46"/>
    <w:rsid w:val="00E735A0"/>
    <w:rsid w:val="00E740A1"/>
    <w:rsid w:val="00E7597A"/>
    <w:rsid w:val="00E75B07"/>
    <w:rsid w:val="00E77EBF"/>
    <w:rsid w:val="00E809EC"/>
    <w:rsid w:val="00E82352"/>
    <w:rsid w:val="00E82CFA"/>
    <w:rsid w:val="00E8327C"/>
    <w:rsid w:val="00E85A20"/>
    <w:rsid w:val="00E91144"/>
    <w:rsid w:val="00E91B68"/>
    <w:rsid w:val="00E933E5"/>
    <w:rsid w:val="00E95B60"/>
    <w:rsid w:val="00EA66E1"/>
    <w:rsid w:val="00EB3EC9"/>
    <w:rsid w:val="00EB583E"/>
    <w:rsid w:val="00EB6A52"/>
    <w:rsid w:val="00EC0D4D"/>
    <w:rsid w:val="00EC2264"/>
    <w:rsid w:val="00ED0E23"/>
    <w:rsid w:val="00ED1DE9"/>
    <w:rsid w:val="00ED2CD3"/>
    <w:rsid w:val="00ED34CD"/>
    <w:rsid w:val="00ED4C4D"/>
    <w:rsid w:val="00ED7C6B"/>
    <w:rsid w:val="00EE03E8"/>
    <w:rsid w:val="00EE1626"/>
    <w:rsid w:val="00EE391A"/>
    <w:rsid w:val="00EE5BA1"/>
    <w:rsid w:val="00EE5E20"/>
    <w:rsid w:val="00EE6054"/>
    <w:rsid w:val="00EE701E"/>
    <w:rsid w:val="00EF2E04"/>
    <w:rsid w:val="00F00D9F"/>
    <w:rsid w:val="00F011FD"/>
    <w:rsid w:val="00F06630"/>
    <w:rsid w:val="00F10929"/>
    <w:rsid w:val="00F10E39"/>
    <w:rsid w:val="00F122C5"/>
    <w:rsid w:val="00F12524"/>
    <w:rsid w:val="00F12B62"/>
    <w:rsid w:val="00F13CD8"/>
    <w:rsid w:val="00F160B5"/>
    <w:rsid w:val="00F168BF"/>
    <w:rsid w:val="00F2149F"/>
    <w:rsid w:val="00F25612"/>
    <w:rsid w:val="00F2636C"/>
    <w:rsid w:val="00F3048C"/>
    <w:rsid w:val="00F31B02"/>
    <w:rsid w:val="00F334EF"/>
    <w:rsid w:val="00F500A6"/>
    <w:rsid w:val="00F50C8D"/>
    <w:rsid w:val="00F5292F"/>
    <w:rsid w:val="00F54141"/>
    <w:rsid w:val="00F57E86"/>
    <w:rsid w:val="00F61500"/>
    <w:rsid w:val="00F61A39"/>
    <w:rsid w:val="00F6265B"/>
    <w:rsid w:val="00F63BE4"/>
    <w:rsid w:val="00F66E8A"/>
    <w:rsid w:val="00F67FBA"/>
    <w:rsid w:val="00F70308"/>
    <w:rsid w:val="00F73674"/>
    <w:rsid w:val="00F739CE"/>
    <w:rsid w:val="00F74630"/>
    <w:rsid w:val="00F758E8"/>
    <w:rsid w:val="00F75D1A"/>
    <w:rsid w:val="00F7726B"/>
    <w:rsid w:val="00F814C8"/>
    <w:rsid w:val="00F82768"/>
    <w:rsid w:val="00F83DD6"/>
    <w:rsid w:val="00F83FE3"/>
    <w:rsid w:val="00F84E1E"/>
    <w:rsid w:val="00F92906"/>
    <w:rsid w:val="00F93128"/>
    <w:rsid w:val="00F93E59"/>
    <w:rsid w:val="00F955FE"/>
    <w:rsid w:val="00F96B1F"/>
    <w:rsid w:val="00F9764E"/>
    <w:rsid w:val="00FA02E9"/>
    <w:rsid w:val="00FA1896"/>
    <w:rsid w:val="00FA22E8"/>
    <w:rsid w:val="00FA3363"/>
    <w:rsid w:val="00FA4089"/>
    <w:rsid w:val="00FA5ACD"/>
    <w:rsid w:val="00FA7688"/>
    <w:rsid w:val="00FB1D37"/>
    <w:rsid w:val="00FB21F7"/>
    <w:rsid w:val="00FB3760"/>
    <w:rsid w:val="00FB5CB9"/>
    <w:rsid w:val="00FB7AE4"/>
    <w:rsid w:val="00FC0A30"/>
    <w:rsid w:val="00FC0A85"/>
    <w:rsid w:val="00FC0D3A"/>
    <w:rsid w:val="00FC4992"/>
    <w:rsid w:val="00FC61B5"/>
    <w:rsid w:val="00FD057A"/>
    <w:rsid w:val="00FD28F4"/>
    <w:rsid w:val="00FD51EC"/>
    <w:rsid w:val="00FD5A9D"/>
    <w:rsid w:val="00FD6D81"/>
    <w:rsid w:val="00FD7086"/>
    <w:rsid w:val="00FE111C"/>
    <w:rsid w:val="00FF0D0F"/>
    <w:rsid w:val="00FF4071"/>
    <w:rsid w:val="00FF4F8B"/>
    <w:rsid w:val="00FF5F69"/>
    <w:rsid w:val="00FF6623"/>
    <w:rsid w:val="00FF6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B9C76C698F78CA8C8AF58B8541950E8A2A0177F70A3679B001CF024B022A6A71206A93B2N4WEM" TargetMode="External"/><Relationship Id="rId13" Type="http://schemas.openxmlformats.org/officeDocument/2006/relationships/hyperlink" Target="consultantplus://offline/ref=DDB9C76C698F78CA8C8AF58B8541950E8A2A0177F70A3679B001CF024B022A6A71206A93B3N4WAM" TargetMode="External"/><Relationship Id="rId18" Type="http://schemas.openxmlformats.org/officeDocument/2006/relationships/hyperlink" Target="consultantplus://offline/ref=DDB9C76C698F78CA8C8AF58B8541950E8A2A0177F70A3679B001CF024B022A6A71206A93B3N4W8M" TargetMode="External"/><Relationship Id="rId26" Type="http://schemas.openxmlformats.org/officeDocument/2006/relationships/hyperlink" Target="consultantplus://offline/ref=BEF6391715A3B9E740743D381FF24270E8022E7EE0C76E858B4DC219935C4516A5EAC840E11301C2x823G" TargetMode="External"/><Relationship Id="rId3" Type="http://schemas.openxmlformats.org/officeDocument/2006/relationships/settings" Target="settings.xml"/><Relationship Id="rId21" Type="http://schemas.openxmlformats.org/officeDocument/2006/relationships/hyperlink" Target="consultantplus://offline/ref=DDB9C76C698F78CA8C8AF58B8541950E8A2A0177F70A3679B001CF024B022A6A71206A93B3N4WEM" TargetMode="External"/><Relationship Id="rId34" Type="http://schemas.openxmlformats.org/officeDocument/2006/relationships/hyperlink" Target="consultantplus://offline/ref=72A3A54A2A37D81D48BB1F8717BA8F50CE902175343E58128D2139B83E94536754B97702x4v8M" TargetMode="External"/><Relationship Id="rId7" Type="http://schemas.openxmlformats.org/officeDocument/2006/relationships/hyperlink" Target="consultantplus://offline/ref=DDB9C76C698F78CA8C8AF58B8541950E8A2D0571F6013679B001CF024B022A6A71206A96B4492696NBW6M" TargetMode="External"/><Relationship Id="rId12" Type="http://schemas.openxmlformats.org/officeDocument/2006/relationships/hyperlink" Target="consultantplus://offline/ref=DDB9C76C698F78CA8C8AF58B8541950E8A2A0177F70A3679B001CF024B022A6A71206A93B3N4W8M" TargetMode="External"/><Relationship Id="rId17" Type="http://schemas.openxmlformats.org/officeDocument/2006/relationships/hyperlink" Target="consultantplus://offline/ref=DDB9C76C698F78CA8C8AF58B8541950E8A2A0177F70A3679B001CF024B022A6A71206A93B2N4WEM" TargetMode="External"/><Relationship Id="rId25" Type="http://schemas.openxmlformats.org/officeDocument/2006/relationships/hyperlink" Target="consultantplus://offline/ref=DDB9C76C698F78CA8C8AF58B8541950E8A2A0177F70A3679B001CF024B022A6A71206A93BDN4W8M" TargetMode="External"/><Relationship Id="rId33" Type="http://schemas.openxmlformats.org/officeDocument/2006/relationships/hyperlink" Target="consultantplus://offline/ref=9A585D92E4F7B82C482C6A8FFF96EDBD450529B19A0FF6E396FA8043181E00F0D56545239F0985E43B6BM" TargetMode="External"/><Relationship Id="rId2" Type="http://schemas.openxmlformats.org/officeDocument/2006/relationships/styles" Target="styles.xml"/><Relationship Id="rId16" Type="http://schemas.openxmlformats.org/officeDocument/2006/relationships/hyperlink" Target="consultantplus://offline/ref=DDB9C76C698F78CA8C8AF58B8541950E8A2D0571F6013679B001CF024B022A6A71206A96B4492693NBW6M" TargetMode="External"/><Relationship Id="rId20" Type="http://schemas.openxmlformats.org/officeDocument/2006/relationships/hyperlink" Target="consultantplus://offline/ref=DDB9C76C698F78CA8C8AF58B8541950E8A2A0177F70A3679B001CF024B022A6A71206A93B3N4WFM" TargetMode="External"/><Relationship Id="rId29" Type="http://schemas.openxmlformats.org/officeDocument/2006/relationships/hyperlink" Target="consultantplus://offline/ref=FE42A9E2F7BA1E78AD83DE75E43C049C9EE65CFEA138C8A6F68570B376FACDB7137CAAE1D4h542G" TargetMode="External"/><Relationship Id="rId1" Type="http://schemas.openxmlformats.org/officeDocument/2006/relationships/numbering" Target="numbering.xml"/><Relationship Id="rId6" Type="http://schemas.openxmlformats.org/officeDocument/2006/relationships/hyperlink" Target="consultantplus://offline/ref=29D0F18A7B52081736223A759DDC28D1A98F7F680E5EE4C5FFC13E8F6AC33CA5E1B82A097B0C0450t4jEH" TargetMode="External"/><Relationship Id="rId11" Type="http://schemas.openxmlformats.org/officeDocument/2006/relationships/hyperlink" Target="consultantplus://offline/ref=DDB9C76C698F78CA8C8AF58B8541950E8A2A0177F70A3679B001CF024B022A6A71206A93B2N4WEM" TargetMode="External"/><Relationship Id="rId24" Type="http://schemas.openxmlformats.org/officeDocument/2006/relationships/hyperlink" Target="consultantplus://offline/ref=DDB9C76C698F78CA8C8AF58B8541950E8A2A0177F70A3679B001CF024B022A6A71206A93BCN4WCM" TargetMode="External"/><Relationship Id="rId32" Type="http://schemas.openxmlformats.org/officeDocument/2006/relationships/hyperlink" Target="consultantplus://offline/ref=9A585D92E4F7B82C482C6A8FFF96EDBD450529B19A0FF6E396FA8043181E00F0D56545239F0986EE3B65M" TargetMode="External"/><Relationship Id="rId37" Type="http://schemas.microsoft.com/office/2007/relationships/stylesWithEffects" Target="stylesWithEffects.xml"/><Relationship Id="rId5" Type="http://schemas.openxmlformats.org/officeDocument/2006/relationships/hyperlink" Target="consultantplus://offline/ref=29D0F18A7B52081736223A759DDC28D1A98F7F680E58E4C5FFC13E8F6AC33CA5E1B82A097B0C065Et4j6H" TargetMode="External"/><Relationship Id="rId15" Type="http://schemas.openxmlformats.org/officeDocument/2006/relationships/hyperlink" Target="consultantplus://offline/ref=DDB9C76C698F78CA8C8AF58B8541950E8A2D0571F6013679B001CF024B022A6A71206A96B4492693NBW2M" TargetMode="External"/><Relationship Id="rId23" Type="http://schemas.openxmlformats.org/officeDocument/2006/relationships/hyperlink" Target="consultantplus://offline/ref=DDB9C76C698F78CA8C8AF58B8541950E8A2A0177F70A3679B001CF024B022A6A71206A93BCN4W0M" TargetMode="External"/><Relationship Id="rId28" Type="http://schemas.openxmlformats.org/officeDocument/2006/relationships/hyperlink" Target="consultantplus://offline/ref=FE42A9E2F7BA1E78AD83DE75E43C049C9EE158F8A033C8A6F68570B376FACDB7137CAAE4D15392EFh941G" TargetMode="External"/><Relationship Id="rId36" Type="http://schemas.openxmlformats.org/officeDocument/2006/relationships/theme" Target="theme/theme1.xml"/><Relationship Id="rId10" Type="http://schemas.openxmlformats.org/officeDocument/2006/relationships/hyperlink" Target="consultantplus://offline/ref=DDB9C76C698F78CA8C8AF58B8541950E8A2A0177F70A3679B001CF024B022A6A71206A96B4482E97NBW1M" TargetMode="External"/><Relationship Id="rId19" Type="http://schemas.openxmlformats.org/officeDocument/2006/relationships/hyperlink" Target="consultantplus://offline/ref=DDB9C76C698F78CA8C8AF58B8541950E8A2A0177F70A3679B001CF024B022A6A71206A93B3N4WAM" TargetMode="External"/><Relationship Id="rId31" Type="http://schemas.openxmlformats.org/officeDocument/2006/relationships/hyperlink" Target="consultantplus://offline/ref=FE42A9E2F7BA1E78AD83DE75E43C049C9EE158F8A033C8A6F68570B376FACDB7137CAAE4D15392EAh94EG" TargetMode="External"/><Relationship Id="rId4" Type="http://schemas.openxmlformats.org/officeDocument/2006/relationships/webSettings" Target="webSettings.xml"/><Relationship Id="rId9" Type="http://schemas.openxmlformats.org/officeDocument/2006/relationships/hyperlink" Target="consultantplus://offline/ref=DDB9C76C698F78CA8C8AF58B8541950E8A2A0177F70A3679B001CF024B022A6A71206A93B3N4W8M" TargetMode="External"/><Relationship Id="rId14" Type="http://schemas.openxmlformats.org/officeDocument/2006/relationships/hyperlink" Target="consultantplus://offline/ref=DDB9C76C698F78CA8C8AF58B8541950E8A2D0571F6013679B001CF024B022A6A71206A96B4492693NBW1M" TargetMode="External"/><Relationship Id="rId22" Type="http://schemas.openxmlformats.org/officeDocument/2006/relationships/hyperlink" Target="consultantplus://offline/ref=DDB9C76C698F78CA8C8AF58B8541950E8A2A0177F70A3679B001CF024B022A6A71206A93BCN4WCM" TargetMode="External"/><Relationship Id="rId27" Type="http://schemas.openxmlformats.org/officeDocument/2006/relationships/hyperlink" Target="consultantplus://offline/ref=FE42A9E2F7BA1E78AD83DE75E43C049C9EE65CFEA138C8A6F68570B376FACDB7137CAAE4D15091EDh94EG" TargetMode="External"/><Relationship Id="rId30" Type="http://schemas.openxmlformats.org/officeDocument/2006/relationships/hyperlink" Target="consultantplus://offline/ref=FE42A9E2F7BA1E78AD83DE75E43C049C9EE65CFEA138C8A6F68570B376FACDB7137CAAE1D4h540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6693</Words>
  <Characters>38151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Людмила Юрьевна</dc:creator>
  <cp:lastModifiedBy>Natalisha</cp:lastModifiedBy>
  <cp:revision>3</cp:revision>
  <dcterms:created xsi:type="dcterms:W3CDTF">2019-03-27T12:24:00Z</dcterms:created>
  <dcterms:modified xsi:type="dcterms:W3CDTF">2019-03-27T12:28:00Z</dcterms:modified>
</cp:coreProperties>
</file>